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A00B7">
      <w:pPr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3B45B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不合格项目小知识</w:t>
      </w:r>
    </w:p>
    <w:p w14:paraId="42411E0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 w:firstLine="645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噻虫胺</w:t>
      </w:r>
    </w:p>
    <w:p w14:paraId="0C8BDDB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 w:firstLine="645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噻虫胺属新烟碱类杀虫剂，具有内吸性、触杀和胃毒作 用，对姜蛆、蚜虫、斑潜蝇等有较好防效。少量的残留不会 引起人体急性中毒，但长期食用噻虫胺超标的食品，对人体 健康可能有一定影响。《食品安全国家标准食品中农药最大残留限量》（GB 2763—2021）中规定，噻虫胺在香蕉中的最大残留限量值为0.02mg/kg，在豇豆中的最大残留限量值为0.01mg/kg，在生姜中的最大残留限量值为0.2mg/kg。噻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虫胺残留量超标的原因，可能是为快速控制虫害，加大用药量或未遵守采摘间隔期规定，致使上市销售的产品中残留量超标。</w:t>
      </w:r>
    </w:p>
    <w:p w14:paraId="05054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40" w:firstLineChars="200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lNWI2MWU3MzRlZmYwMWEzYWI2OTE5ZmFiMTM1ZGIifQ=="/>
  </w:docVars>
  <w:rsids>
    <w:rsidRoot w:val="1F9C2C2D"/>
    <w:rsid w:val="00057125"/>
    <w:rsid w:val="06EB2968"/>
    <w:rsid w:val="0E935CA8"/>
    <w:rsid w:val="0FB252BC"/>
    <w:rsid w:val="11D56862"/>
    <w:rsid w:val="17695305"/>
    <w:rsid w:val="1F9C2C2D"/>
    <w:rsid w:val="210B2C87"/>
    <w:rsid w:val="31DE2122"/>
    <w:rsid w:val="339976D7"/>
    <w:rsid w:val="3410272A"/>
    <w:rsid w:val="49CE2B75"/>
    <w:rsid w:val="5B8816A9"/>
    <w:rsid w:val="63421168"/>
    <w:rsid w:val="64A55B87"/>
    <w:rsid w:val="717960FF"/>
    <w:rsid w:val="7355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4">
    <w:name w:val="Body Text"/>
    <w:basedOn w:val="1"/>
    <w:autoRedefine/>
    <w:qFormat/>
    <w:uiPriority w:val="0"/>
    <w:rPr>
      <w:rFonts w:eastAsia="仿宋_GB2312"/>
      <w:sz w:val="28"/>
    </w:rPr>
  </w:style>
  <w:style w:type="paragraph" w:styleId="5">
    <w:name w:val="Body Text Indent"/>
    <w:basedOn w:val="1"/>
    <w:autoRedefine/>
    <w:unhideWhenUsed/>
    <w:qFormat/>
    <w:uiPriority w:val="99"/>
    <w:pPr>
      <w:spacing w:after="120"/>
      <w:ind w:left="420" w:leftChars="200"/>
    </w:pPr>
    <w:rPr>
      <w:rFonts w:hAnsi="Calibri"/>
      <w:kern w:val="0"/>
      <w:szCs w:val="20"/>
    </w:rPr>
  </w:style>
  <w:style w:type="paragraph" w:styleId="6">
    <w:name w:val="HTML Preformatted"/>
    <w:basedOn w:val="1"/>
    <w:autoRedefine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4"/>
    <w:next w:val="9"/>
    <w:autoRedefine/>
    <w:qFormat/>
    <w:uiPriority w:val="0"/>
    <w:pPr>
      <w:spacing w:before="260" w:line="415" w:lineRule="auto"/>
      <w:ind w:firstLine="420" w:firstLineChars="100"/>
    </w:pPr>
    <w:rPr>
      <w:rFonts w:ascii="Times New Roman" w:hAnsi="Times New Roman"/>
      <w:szCs w:val="24"/>
    </w:rPr>
  </w:style>
  <w:style w:type="paragraph" w:styleId="9">
    <w:name w:val="Body Text First Indent 2"/>
    <w:basedOn w:val="1"/>
    <w:next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425</Words>
  <Characters>442</Characters>
  <Lines>0</Lines>
  <Paragraphs>0</Paragraphs>
  <TotalTime>4</TotalTime>
  <ScaleCrop>false</ScaleCrop>
  <LinksUpToDate>false</LinksUpToDate>
  <CharactersWithSpaces>445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2022-08-30T07:40:00Z</dcterms:created>
  <dc:creator>佳</dc:creator>
  <cp:lastModifiedBy>立诚检测潘俊18533156657</cp:lastModifiedBy>
  <cp:lastPrinted>2022-08-30T08:07:00Z</cp:lastPrinted>
  <dcterms:modified xsi:type="dcterms:W3CDTF">2026-09-05T07:44:16Z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36A360395ABF4F34A12E0507B748431D_13</vt:lpwstr>
  </property>
  <property fmtid="{D5CDD505-2E9C-101B-9397-08002B2CF9AE}" pid="4" name="KSOTemplateDocerSaveRecord">
    <vt:lpwstr>eyJoZGlkIjoiNDI1ZDQwMWMwYmE2NDg0ZjZkYmQxYjIyYzg0NGI4YWYiLCJ1c2VySWQiOiIxMjA1NDY2MjIzIn0=</vt:lpwstr>
  </property>
</Properties>
</file>