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 w:line="240" w:lineRule="auto"/>
        <w:rPr>
          <w:sz w:val="21"/>
        </w:rPr>
      </w:pPr>
    </w:p>
    <w:p>
      <w:pPr>
        <w:spacing w:before="58" w:line="384" w:lineRule="exact"/>
        <w:ind w:left="101" w:right="8088" w:firstLine="0"/>
        <w:jc w:val="center"/>
        <w:rPr>
          <w:rFonts w:ascii="Arial" w:eastAsia="Arial"/>
          <w:sz w:val="26"/>
        </w:rPr>
      </w:pPr>
      <w:r>
        <w:rPr>
          <w:rFonts w:hint="eastAsia" w:ascii="宋体" w:eastAsia="宋体"/>
          <w:color w:val="2A2B2D"/>
          <w:w w:val="105"/>
          <w:sz w:val="30"/>
        </w:rPr>
        <w:t xml:space="preserve">附件 </w:t>
      </w:r>
      <w:r>
        <w:rPr>
          <w:rFonts w:ascii="Arial" w:eastAsia="Arial"/>
          <w:color w:val="2A2B2D"/>
          <w:w w:val="105"/>
          <w:sz w:val="26"/>
        </w:rPr>
        <w:t>5</w:t>
      </w:r>
    </w:p>
    <w:p>
      <w:pPr>
        <w:pStyle w:val="2"/>
        <w:ind w:left="101" w:right="11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</w:rPr>
        <w:t>沁县粮食应急联络表</w:t>
      </w: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1957"/>
        <w:gridCol w:w="2596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82"/>
              </w:tabs>
              <w:spacing w:before="138"/>
              <w:ind w:left="32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B2D"/>
                <w:w w:val="105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2A2B2D"/>
                <w:w w:val="105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2A2B2D"/>
                <w:w w:val="105"/>
                <w:sz w:val="28"/>
                <w:szCs w:val="28"/>
              </w:rPr>
              <w:t>位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3"/>
              <w:ind w:left="446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B2D"/>
                <w:w w:val="105"/>
                <w:sz w:val="28"/>
                <w:szCs w:val="28"/>
              </w:rPr>
              <w:t>值班电话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91"/>
              </w:tabs>
              <w:spacing w:before="158"/>
              <w:ind w:left="46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45454"/>
                <w:w w:val="105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545454"/>
                <w:w w:val="105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545454"/>
                <w:w w:val="105"/>
                <w:sz w:val="28"/>
                <w:szCs w:val="28"/>
              </w:rPr>
              <w:t>位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8"/>
              <w:ind w:left="182" w:right="148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B2D"/>
                <w:w w:val="105"/>
                <w:sz w:val="28"/>
                <w:szCs w:val="28"/>
              </w:rPr>
              <w:t>值班电话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32" w:right="4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市应急指挥部办公室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0351-4041904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3"/>
              <w:ind w:left="1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县融媒体中心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0355 - 7022301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县委值班室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0355-7022532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县人民武装部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0355 - 4242620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9"/>
              <w:ind w:left="32" w:right="34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县政府值班室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0355-7022360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2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武警沁县中队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17635537382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  <w:p>
            <w:pPr>
              <w:pStyle w:val="7"/>
              <w:spacing w:before="103"/>
              <w:ind w:left="32" w:right="3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（县指挥部办公室）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7022359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3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示范区管委会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0355 - 8500800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32" w:right="4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0355-7022524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46" w:right="4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定昌镇人民政府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0355-7022080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县工信局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0355-7022734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46" w:right="47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0355-7176019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32" w:right="3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0355- 7022694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6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漳源镇人民政府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0355-7195357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县应急局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0355-7023908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6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册村镇人民政府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0355-7184038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0355- 7022754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1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故县镇人民政府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0355-7187069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32" w:right="3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县交通局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0355- 7023302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7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郭村镇人民政府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0355 - 7182047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32" w:right="3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0355-7023224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松村镇人民政府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0355-7192005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0355-7022701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2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南里镇人民政府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0355-7186047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联通沁县分公司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0355-7023699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2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沁州黄镇人民政府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0355-7178032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1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电信沁县分公司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13327450567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1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牛寺乡人民政府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0355-7194577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3"/>
              <w:ind w:left="1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移动沁县分公司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0355-7027135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3"/>
              <w:ind w:left="2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杨安乡人民政府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0355-7173066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3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农发行沁县支行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13835511816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4"/>
        </w:rPr>
      </w:pPr>
    </w:p>
    <w:sectPr>
      <w:type w:val="continuous"/>
      <w:pgSz w:w="11910" w:h="16840"/>
      <w:pgMar w:top="1580" w:right="1340" w:bottom="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2A83"/>
    <w:rsid w:val="28550F36"/>
    <w:rsid w:val="49B32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7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2021-12-25T03:07:00Z</dcterms:created>
  <dc:creator>hygg</dc:creator>
  <cp:lastModifiedBy>Administrator</cp:lastModifiedBy>
  <dcterms:modified xsi:type="dcterms:W3CDTF">2021-12-27T00:31:37Z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LastSaved">
    <vt:filetime>2021-12-25T00:00:00Z</vt:filetime>
  </property>
  <property fmtid="{D5CDD505-2E9C-101B-9397-08002B2CF9AE}" pid="4" name="KSOProductBuildVer">
    <vt:lpwstr>2052-11.1.0.11115</vt:lpwstr>
  </property>
  <property fmtid="{D5CDD505-2E9C-101B-9397-08002B2CF9AE}" pid="5" name="ICV">
    <vt:lpwstr>952F47F3CD7A4213A328184144EA3E7A</vt:lpwstr>
  </property>
</Properties>
</file>