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F0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26E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沁县住房和城乡建设管理局</w:t>
      </w:r>
    </w:p>
    <w:p w14:paraId="2BD0B3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2025年涉企行政检查工作计划</w:t>
      </w:r>
    </w:p>
    <w:p w14:paraId="602541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97EDC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根据《关于做好“涉企行政检查公示专栏”有关工作的通知》要求，我单位对涉企行政检查进行了梳理，现将涉企行政检查工作计划公示如下：</w:t>
      </w:r>
    </w:p>
    <w:p w14:paraId="6014DE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一、行政检查主体：沁县住房和城乡建设管理局</w:t>
      </w:r>
    </w:p>
    <w:p w14:paraId="218888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二、行政检查对象：建筑企业、房地产开发企业、燃气企业、物业企业、供水企业</w:t>
      </w:r>
    </w:p>
    <w:p w14:paraId="61010A3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三、涉企行政检查主要事项</w:t>
      </w:r>
    </w:p>
    <w:p w14:paraId="5832D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1、对城镇燃气行业工作的行政检查</w:t>
      </w:r>
    </w:p>
    <w:p w14:paraId="620B1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2、对物业服务企业的行政检查</w:t>
      </w:r>
    </w:p>
    <w:p w14:paraId="215FA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3、对房地产市场的行政检查</w:t>
      </w:r>
    </w:p>
    <w:p w14:paraId="64FBB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4、对房屋建筑和市政基础设施工程质量和建筑安全生产的行政检查</w:t>
      </w:r>
    </w:p>
    <w:p w14:paraId="0C38E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5、对建筑市场行为的行政检查</w:t>
      </w:r>
    </w:p>
    <w:p w14:paraId="0C25E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6、对本行政区域内民用建筑节能的行政检查</w:t>
      </w:r>
    </w:p>
    <w:p w14:paraId="37DDC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7、对城市供水活动的行政检查</w:t>
      </w:r>
    </w:p>
    <w:p w14:paraId="0C3CD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四、检查依据</w:t>
      </w:r>
    </w:p>
    <w:p w14:paraId="0919C4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《中华人民共和国城市房地产管理法》</w:t>
      </w:r>
    </w:p>
    <w:p w14:paraId="12527D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《城镇燃气管理条例》</w:t>
      </w:r>
    </w:p>
    <w:p w14:paraId="78A721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《山西省物业管理条例》</w:t>
      </w:r>
    </w:p>
    <w:p w14:paraId="4F2E83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《城市房地产开发经营管理条例》</w:t>
      </w:r>
    </w:p>
    <w:p w14:paraId="3CA489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《城市商品房预售管理办法》</w:t>
      </w:r>
    </w:p>
    <w:p w14:paraId="7E31FA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《商品房销售管理办法》</w:t>
      </w:r>
    </w:p>
    <w:p w14:paraId="7BB34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《山西省城市房地产交易管理条例》</w:t>
      </w:r>
    </w:p>
    <w:p w14:paraId="381349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《建设工程质量管理条例》</w:t>
      </w:r>
    </w:p>
    <w:p w14:paraId="30C3EA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《房屋建筑和市政基础设施工程质量监督管理规定》</w:t>
      </w:r>
    </w:p>
    <w:p w14:paraId="33A1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《山西省建筑工程质量和建筑安全生产管理条例》 </w:t>
      </w:r>
    </w:p>
    <w:p w14:paraId="4AE02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《山西省建筑市场管理条例》 </w:t>
      </w:r>
    </w:p>
    <w:p w14:paraId="6C4F0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《山西省民用建筑节能条例》</w:t>
      </w:r>
    </w:p>
    <w:p w14:paraId="128667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《城市供水条例》</w:t>
      </w:r>
    </w:p>
    <w:p w14:paraId="3B1A871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五、行政检查要求</w:t>
      </w:r>
    </w:p>
    <w:p w14:paraId="60F73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（一）依法依程序检查。执法检查必须严格按照法定程序行使现场执法职权，切实履行执法职责，并依照法定职权开展执法工作。</w:t>
      </w:r>
    </w:p>
    <w:p w14:paraId="63B5A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（二）行政执法检查采取抽查和日常监管方式进行检查。</w:t>
      </w:r>
    </w:p>
    <w:p w14:paraId="31394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（三）严格按照行政检查计划要求予以落实，并遵守有关廉政纪律，公正、公开、公平执法，虚心接受执法对象的监督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2D58D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49C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750F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4" w:lineRule="atLeast"/>
        <w:ind w:leftChars="0" w:right="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B805E"/>
    <w:multiLevelType w:val="singleLevel"/>
    <w:tmpl w:val="788B80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11C7"/>
    <w:rsid w:val="0C8E7129"/>
    <w:rsid w:val="0D0C3638"/>
    <w:rsid w:val="13651890"/>
    <w:rsid w:val="15506581"/>
    <w:rsid w:val="1EF67466"/>
    <w:rsid w:val="215711C7"/>
    <w:rsid w:val="22B244D0"/>
    <w:rsid w:val="2C2A0B96"/>
    <w:rsid w:val="2DC7118A"/>
    <w:rsid w:val="38A25FF8"/>
    <w:rsid w:val="39F85895"/>
    <w:rsid w:val="3C860462"/>
    <w:rsid w:val="3DD119FA"/>
    <w:rsid w:val="3F5860E5"/>
    <w:rsid w:val="41FD2F74"/>
    <w:rsid w:val="53C264C1"/>
    <w:rsid w:val="5FA50B16"/>
    <w:rsid w:val="6739703D"/>
    <w:rsid w:val="67974ABF"/>
    <w:rsid w:val="67DF51D6"/>
    <w:rsid w:val="71D46D78"/>
    <w:rsid w:val="7D063CD5"/>
    <w:rsid w:val="7E0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4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986</Characters>
  <Lines>0</Lines>
  <Paragraphs>0</Paragraphs>
  <TotalTime>70</TotalTime>
  <ScaleCrop>false</ScaleCrop>
  <LinksUpToDate>false</LinksUpToDate>
  <CharactersWithSpaces>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2022-04-01T00:26:00Z</dcterms:created>
  <dc:creator>zj</dc:creator>
  <cp:lastModifiedBy> 杨</cp:lastModifiedBy>
  <cp:lastPrinted>2025-07-24T02:19:09Z</cp:lastPrinted>
  <dcterms:modified xsi:type="dcterms:W3CDTF">2025-07-24T02:36:38Z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7B6FA62BCC7C4089BE8C0D77C9DE001E_13</vt:lpwstr>
  </property>
  <property fmtid="{D5CDD505-2E9C-101B-9397-08002B2CF9AE}" pid="4" name="KSOTemplateDocerSaveRecord">
    <vt:lpwstr>eyJoZGlkIjoiODg2OWUxNTM2OWE1NWRkNjUzMmMwN2MxY2YyNjNkZWEiLCJ1c2VySWQiOiIxMDc4NTQyNjMzIn0=</vt:lpwstr>
  </property>
</Properties>
</file>