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20" w:lineRule="auto"/>
        <w:ind w:left="3177"/>
        <w:rPr>
          <w:rFonts w:ascii="宋体" w:hAnsi="宋体" w:eastAsia="宋体" w:cs="宋体"/>
          <w:sz w:val="41"/>
          <w:szCs w:val="41"/>
        </w:rPr>
      </w:pPr>
      <w:bookmarkStart w:id="0" w:name="_GoBack"/>
      <w:bookmarkEnd w:id="0"/>
      <w:r>
        <w:rPr>
          <w:rFonts w:hint="eastAsia" w:ascii="宋体" w:hAnsi="宋体" w:eastAsia="宋体" w:cs="宋体"/>
          <w:spacing w:val="2"/>
          <w:sz w:val="41"/>
          <w:szCs w:val="41"/>
          <w:lang w:eastAsia="zh-CN"/>
        </w:rPr>
        <w:t>定昌镇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315"/>
        <w:gridCol w:w="5721"/>
        <w:gridCol w:w="1566"/>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7036"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566"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227" w:lineRule="auto"/>
              <w:ind w:left="95"/>
              <w:rPr>
                <w:rFonts w:ascii="宋体" w:hAnsi="宋体" w:eastAsia="宋体" w:cs="宋体"/>
                <w:sz w:val="23"/>
                <w:szCs w:val="23"/>
              </w:rPr>
            </w:pPr>
            <w:r>
              <w:rPr>
                <w:rFonts w:hint="eastAsia" w:ascii="宋体" w:hAnsi="宋体" w:eastAsia="宋体" w:cs="宋体"/>
                <w:spacing w:val="7"/>
                <w:sz w:val="23"/>
                <w:szCs w:val="23"/>
                <w:lang w:eastAsia="zh-CN"/>
              </w:rPr>
              <w:t>定昌镇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249" w:lineRule="auto"/>
              <w:ind w:left="210" w:right="77" w:hanging="120"/>
              <w:rPr>
                <w:rFonts w:hint="eastAsia" w:ascii="宋体" w:hAnsi="宋体" w:eastAsia="宋体" w:cs="宋体"/>
                <w:sz w:val="23"/>
                <w:szCs w:val="23"/>
                <w:lang w:eastAsia="zh-CN"/>
              </w:rPr>
            </w:pPr>
            <w:r>
              <w:rPr>
                <w:rFonts w:hint="eastAsia" w:ascii="宋体" w:hAnsi="宋体" w:eastAsia="宋体" w:cs="宋体"/>
                <w:sz w:val="23"/>
                <w:szCs w:val="23"/>
                <w:lang w:eastAsia="zh-CN"/>
              </w:rPr>
              <w:t>双随机检查</w:t>
            </w:r>
          </w:p>
        </w:tc>
        <w:tc>
          <w:tcPr>
            <w:tcW w:w="897"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89"/>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10"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315" w:type="dxa"/>
            <w:vMerge w:val="restart"/>
            <w:tcBorders>
              <w:top w:val="single" w:color="000000" w:sz="2" w:space="0"/>
              <w:bottom w:val="nil"/>
            </w:tcBorders>
            <w:vAlign w:val="top"/>
          </w:tcPr>
          <w:p>
            <w:pPr>
              <w:spacing w:line="467" w:lineRule="auto"/>
              <w:rPr>
                <w:rFonts w:ascii="Arial"/>
                <w:sz w:val="21"/>
              </w:rPr>
            </w:pPr>
          </w:p>
          <w:p>
            <w:pPr>
              <w:spacing w:before="75" w:line="250" w:lineRule="auto"/>
              <w:ind w:left="139" w:right="123" w:firstLine="38"/>
              <w:rPr>
                <w:rFonts w:ascii="宋体" w:hAnsi="宋体" w:eastAsia="宋体" w:cs="宋体"/>
                <w:sz w:val="23"/>
                <w:szCs w:val="23"/>
              </w:rPr>
            </w:pPr>
            <w:r>
              <w:rPr>
                <w:rFonts w:ascii="宋体" w:hAnsi="宋体" w:eastAsia="宋体" w:cs="宋体"/>
                <w:spacing w:val="2"/>
                <w:sz w:val="23"/>
                <w:szCs w:val="23"/>
              </w:rPr>
              <w:t>自然</w:t>
            </w:r>
            <w:r>
              <w:rPr>
                <w:rFonts w:ascii="宋体" w:hAnsi="宋体" w:eastAsia="宋体" w:cs="宋体"/>
                <w:spacing w:val="1"/>
                <w:sz w:val="23"/>
                <w:szCs w:val="23"/>
              </w:rPr>
              <w:t>资源违</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721" w:type="dxa"/>
            <w:tcBorders>
              <w:top w:val="single" w:color="000000" w:sz="2" w:space="0"/>
              <w:bottom w:val="single" w:color="000000" w:sz="2" w:space="0"/>
            </w:tcBorders>
            <w:vAlign w:val="top"/>
          </w:tcPr>
          <w:p>
            <w:pPr>
              <w:spacing w:before="25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w:t>
            </w:r>
            <w:r>
              <w:rPr>
                <w:rFonts w:ascii="宋体" w:hAnsi="宋体" w:eastAsia="宋体" w:cs="宋体"/>
                <w:spacing w:val="6"/>
                <w:sz w:val="20"/>
                <w:szCs w:val="20"/>
              </w:rPr>
              <w:t>损毁永久性测量标志或使其失去使用效能的行为</w:t>
            </w:r>
          </w:p>
        </w:tc>
        <w:tc>
          <w:tcPr>
            <w:tcW w:w="1566"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253" w:line="236" w:lineRule="auto"/>
              <w:ind w:left="57" w:leftChars="27" w:right="51"/>
              <w:textAlignment w:val="baseline"/>
              <w:rPr>
                <w:rFonts w:ascii="宋体" w:hAnsi="宋体" w:eastAsia="宋体" w:cs="宋体"/>
                <w:sz w:val="23"/>
                <w:szCs w:val="23"/>
              </w:rPr>
            </w:pPr>
            <w:r>
              <w:rPr>
                <w:rFonts w:ascii="宋体" w:hAnsi="宋体" w:eastAsia="宋体" w:cs="宋体"/>
                <w:spacing w:val="6"/>
                <w:sz w:val="23"/>
                <w:szCs w:val="23"/>
              </w:rPr>
              <w:t>全镇</w:t>
            </w:r>
            <w:r>
              <w:rPr>
                <w:rFonts w:hint="eastAsia" w:ascii="宋体" w:hAnsi="宋体" w:eastAsia="宋体" w:cs="宋体"/>
                <w:spacing w:val="6"/>
                <w:sz w:val="23"/>
                <w:szCs w:val="23"/>
                <w:lang w:eastAsia="zh-CN"/>
              </w:rPr>
              <w:t>区</w:t>
            </w:r>
            <w:r>
              <w:rPr>
                <w:rFonts w:ascii="宋体" w:hAnsi="宋体" w:eastAsia="宋体" w:cs="宋体"/>
                <w:spacing w:val="6"/>
                <w:sz w:val="23"/>
                <w:szCs w:val="23"/>
              </w:rPr>
              <w:t>域范围内自然资源及不特定对象(违反规定的自然人)</w:t>
            </w:r>
          </w:p>
        </w:tc>
        <w:tc>
          <w:tcPr>
            <w:tcW w:w="1181"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9"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315" w:type="dxa"/>
            <w:vMerge w:val="continue"/>
            <w:tcBorders>
              <w:top w:val="nil"/>
              <w:bottom w:val="single" w:color="000000" w:sz="2" w:space="0"/>
            </w:tcBorders>
            <w:vAlign w:val="top"/>
          </w:tcPr>
          <w:p>
            <w:pPr>
              <w:rPr>
                <w:rFonts w:ascii="Arial"/>
                <w:sz w:val="21"/>
              </w:rPr>
            </w:pPr>
          </w:p>
        </w:tc>
        <w:tc>
          <w:tcPr>
            <w:tcW w:w="5721" w:type="dxa"/>
            <w:tcBorders>
              <w:top w:val="single" w:color="000000" w:sz="2" w:space="0"/>
              <w:bottom w:val="single" w:color="000000" w:sz="2" w:space="0"/>
            </w:tcBorders>
            <w:vAlign w:val="top"/>
          </w:tcPr>
          <w:p>
            <w:pPr>
              <w:spacing w:before="228" w:line="248" w:lineRule="auto"/>
              <w:ind w:left="32" w:right="126" w:firstLine="34"/>
              <w:rPr>
                <w:rFonts w:ascii="宋体" w:hAnsi="宋体" w:eastAsia="宋体" w:cs="宋体"/>
                <w:sz w:val="20"/>
                <w:szCs w:val="20"/>
              </w:rPr>
            </w:pPr>
            <w:r>
              <w:rPr>
                <w:rFonts w:hint="eastAsia" w:ascii="宋体" w:hAnsi="宋体" w:eastAsia="宋体" w:cs="宋体"/>
                <w:spacing w:val="6"/>
                <w:sz w:val="20"/>
                <w:szCs w:val="20"/>
                <w:lang w:val="en-US" w:eastAsia="zh-CN"/>
              </w:rPr>
              <w:t>2.</w:t>
            </w:r>
            <w:r>
              <w:rPr>
                <w:rFonts w:ascii="宋体" w:hAnsi="宋体" w:eastAsia="宋体" w:cs="宋体"/>
                <w:spacing w:val="6"/>
                <w:sz w:val="20"/>
                <w:szCs w:val="20"/>
              </w:rPr>
              <w:t>占用耕地</w:t>
            </w:r>
            <w:r>
              <w:rPr>
                <w:rFonts w:ascii="宋体" w:hAnsi="宋体" w:eastAsia="宋体" w:cs="宋体"/>
                <w:spacing w:val="4"/>
                <w:sz w:val="20"/>
                <w:szCs w:val="20"/>
              </w:rPr>
              <w:t>建</w:t>
            </w:r>
            <w:r>
              <w:rPr>
                <w:rFonts w:ascii="宋体" w:hAnsi="宋体" w:eastAsia="宋体" w:cs="宋体"/>
                <w:spacing w:val="3"/>
                <w:sz w:val="20"/>
                <w:szCs w:val="20"/>
              </w:rPr>
              <w:t>窑、建坟或者擅自在耕地上建房、挖砂、采</w:t>
            </w:r>
            <w:r>
              <w:rPr>
                <w:rFonts w:hint="eastAsia" w:ascii="宋体" w:hAnsi="宋体" w:eastAsia="宋体" w:cs="宋体"/>
                <w:spacing w:val="3"/>
                <w:sz w:val="20"/>
                <w:szCs w:val="20"/>
                <w:lang w:eastAsia="zh-CN"/>
              </w:rPr>
              <w:t>石、</w:t>
            </w:r>
            <w:r>
              <w:rPr>
                <w:rFonts w:ascii="宋体" w:hAnsi="宋体" w:eastAsia="宋体" w:cs="宋体"/>
                <w:spacing w:val="6"/>
                <w:sz w:val="20"/>
                <w:szCs w:val="20"/>
              </w:rPr>
              <w:t>采矿、取土等破坏种植条件的行</w:t>
            </w:r>
            <w:r>
              <w:rPr>
                <w:rFonts w:ascii="宋体" w:hAnsi="宋体" w:eastAsia="宋体" w:cs="宋体"/>
                <w:spacing w:val="4"/>
                <w:sz w:val="20"/>
                <w:szCs w:val="20"/>
              </w:rPr>
              <w:t>为</w:t>
            </w:r>
          </w:p>
        </w:tc>
        <w:tc>
          <w:tcPr>
            <w:tcW w:w="1566"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315" w:type="dxa"/>
            <w:vMerge w:val="restart"/>
            <w:tcBorders>
              <w:top w:val="single" w:color="000000" w:sz="2" w:space="0"/>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49" w:lineRule="auto"/>
              <w:ind w:left="139" w:right="123"/>
              <w:rPr>
                <w:rFonts w:ascii="宋体" w:hAnsi="宋体" w:eastAsia="宋体" w:cs="宋体"/>
                <w:sz w:val="23"/>
                <w:szCs w:val="23"/>
              </w:rPr>
            </w:pPr>
            <w:r>
              <w:rPr>
                <w:rFonts w:ascii="宋体" w:hAnsi="宋体" w:eastAsia="宋体" w:cs="宋体"/>
                <w:spacing w:val="8"/>
                <w:sz w:val="23"/>
                <w:szCs w:val="23"/>
              </w:rPr>
              <w:t>生态环境违法专项执法</w:t>
            </w:r>
          </w:p>
        </w:tc>
        <w:tc>
          <w:tcPr>
            <w:tcW w:w="5721" w:type="dxa"/>
            <w:tcBorders>
              <w:top w:val="single" w:color="000000" w:sz="2" w:space="0"/>
              <w:bottom w:val="single" w:color="000000" w:sz="2" w:space="0"/>
            </w:tcBorders>
            <w:vAlign w:val="top"/>
          </w:tcPr>
          <w:p>
            <w:pPr>
              <w:spacing w:before="20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3.</w:t>
            </w:r>
            <w:r>
              <w:rPr>
                <w:rFonts w:ascii="宋体" w:hAnsi="宋体" w:eastAsia="宋体" w:cs="宋体"/>
                <w:spacing w:val="10"/>
                <w:sz w:val="20"/>
                <w:szCs w:val="20"/>
              </w:rPr>
              <w:t>未按</w:t>
            </w:r>
            <w:r>
              <w:rPr>
                <w:rFonts w:ascii="宋体" w:hAnsi="宋体" w:eastAsia="宋体" w:cs="宋体"/>
                <w:spacing w:val="8"/>
                <w:sz w:val="20"/>
                <w:szCs w:val="20"/>
              </w:rPr>
              <w:t>照</w:t>
            </w:r>
            <w:r>
              <w:rPr>
                <w:rFonts w:ascii="宋体" w:hAnsi="宋体" w:eastAsia="宋体" w:cs="宋体"/>
                <w:spacing w:val="5"/>
                <w:sz w:val="20"/>
                <w:szCs w:val="20"/>
              </w:rPr>
              <w:t>规定设置大气污染物排放口的行为</w:t>
            </w:r>
          </w:p>
        </w:tc>
        <w:tc>
          <w:tcPr>
            <w:tcW w:w="1566"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6"/>
                <w:sz w:val="23"/>
                <w:szCs w:val="23"/>
              </w:rPr>
              <w:t>营</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315" w:type="dxa"/>
            <w:vMerge w:val="continue"/>
            <w:tcBorders>
              <w:top w:val="nil"/>
              <w:bottom w:val="nil"/>
            </w:tcBorders>
            <w:vAlign w:val="top"/>
          </w:tcPr>
          <w:p>
            <w:pPr>
              <w:rPr>
                <w:rFonts w:ascii="Arial"/>
                <w:sz w:val="21"/>
              </w:rPr>
            </w:pPr>
          </w:p>
        </w:tc>
        <w:tc>
          <w:tcPr>
            <w:tcW w:w="5721" w:type="dxa"/>
            <w:tcBorders>
              <w:top w:val="single" w:color="000000" w:sz="2" w:space="0"/>
              <w:bottom w:val="single" w:color="000000" w:sz="2" w:space="0"/>
            </w:tcBorders>
            <w:vAlign w:val="top"/>
          </w:tcPr>
          <w:p>
            <w:pPr>
              <w:spacing w:before="206" w:line="225" w:lineRule="auto"/>
              <w:ind w:left="45"/>
              <w:rPr>
                <w:rFonts w:ascii="宋体" w:hAnsi="宋体" w:eastAsia="宋体" w:cs="宋体"/>
                <w:sz w:val="20"/>
                <w:szCs w:val="20"/>
              </w:rPr>
            </w:pPr>
            <w:r>
              <w:rPr>
                <w:rFonts w:hint="eastAsia" w:ascii="宋体" w:hAnsi="宋体" w:eastAsia="宋体" w:cs="宋体"/>
                <w:spacing w:val="10"/>
                <w:sz w:val="20"/>
                <w:szCs w:val="20"/>
                <w:lang w:val="en-US" w:eastAsia="zh-CN"/>
              </w:rPr>
              <w:t>4.</w:t>
            </w:r>
            <w:r>
              <w:rPr>
                <w:rFonts w:ascii="宋体" w:hAnsi="宋体" w:eastAsia="宋体" w:cs="宋体"/>
                <w:spacing w:val="10"/>
                <w:sz w:val="20"/>
                <w:szCs w:val="20"/>
              </w:rPr>
              <w:t>畜禽</w:t>
            </w:r>
            <w:r>
              <w:rPr>
                <w:rFonts w:ascii="宋体" w:hAnsi="宋体" w:eastAsia="宋体" w:cs="宋体"/>
                <w:spacing w:val="6"/>
                <w:sz w:val="20"/>
                <w:szCs w:val="20"/>
              </w:rPr>
              <w:t>养</w:t>
            </w:r>
            <w:r>
              <w:rPr>
                <w:rFonts w:ascii="宋体" w:hAnsi="宋体" w:eastAsia="宋体" w:cs="宋体"/>
                <w:spacing w:val="5"/>
                <w:sz w:val="20"/>
                <w:szCs w:val="20"/>
              </w:rPr>
              <w:t>殖废弃物未进行综合利用和无害化处理的行为</w:t>
            </w:r>
          </w:p>
        </w:tc>
        <w:tc>
          <w:tcPr>
            <w:tcW w:w="1566"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315" w:type="dxa"/>
            <w:vMerge w:val="continue"/>
            <w:tcBorders>
              <w:top w:val="nil"/>
              <w:bottom w:val="nil"/>
            </w:tcBorders>
            <w:vAlign w:val="top"/>
          </w:tcPr>
          <w:p>
            <w:pPr>
              <w:rPr>
                <w:rFonts w:ascii="Arial"/>
                <w:sz w:val="21"/>
              </w:rPr>
            </w:pPr>
          </w:p>
        </w:tc>
        <w:tc>
          <w:tcPr>
            <w:tcW w:w="5721" w:type="dxa"/>
            <w:tcBorders>
              <w:top w:val="single" w:color="000000" w:sz="2" w:space="0"/>
              <w:bottom w:val="single" w:color="000000" w:sz="2" w:space="0"/>
            </w:tcBorders>
            <w:vAlign w:val="top"/>
          </w:tcPr>
          <w:p>
            <w:pPr>
              <w:spacing w:before="206"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拒绝现场检查或被检查时弄虚作假的行</w:t>
            </w:r>
            <w:r>
              <w:rPr>
                <w:rFonts w:ascii="宋体" w:hAnsi="宋体" w:eastAsia="宋体" w:cs="宋体"/>
                <w:spacing w:val="5"/>
                <w:sz w:val="20"/>
                <w:szCs w:val="20"/>
              </w:rPr>
              <w:t>为</w:t>
            </w:r>
          </w:p>
        </w:tc>
        <w:tc>
          <w:tcPr>
            <w:tcW w:w="1566"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315" w:type="dxa"/>
            <w:vMerge w:val="continue"/>
            <w:tcBorders>
              <w:top w:val="nil"/>
              <w:bottom w:val="nil"/>
            </w:tcBorders>
            <w:vAlign w:val="top"/>
          </w:tcPr>
          <w:p>
            <w:pPr>
              <w:rPr>
                <w:rFonts w:ascii="Arial"/>
                <w:sz w:val="21"/>
              </w:rPr>
            </w:pPr>
          </w:p>
        </w:tc>
        <w:tc>
          <w:tcPr>
            <w:tcW w:w="5721" w:type="dxa"/>
            <w:tcBorders>
              <w:top w:val="single" w:color="000000" w:sz="2" w:space="0"/>
              <w:bottom w:val="single" w:color="000000" w:sz="2" w:space="0"/>
            </w:tcBorders>
            <w:vAlign w:val="top"/>
          </w:tcPr>
          <w:p>
            <w:pPr>
              <w:spacing w:before="20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6.</w:t>
            </w:r>
            <w:r>
              <w:rPr>
                <w:rFonts w:ascii="宋体" w:hAnsi="宋体" w:eastAsia="宋体" w:cs="宋体"/>
                <w:spacing w:val="6"/>
                <w:sz w:val="20"/>
                <w:szCs w:val="20"/>
              </w:rPr>
              <w:t>在饮用水水源保护区内设置排污口的行</w:t>
            </w:r>
            <w:r>
              <w:rPr>
                <w:rFonts w:ascii="宋体" w:hAnsi="宋体" w:eastAsia="宋体" w:cs="宋体"/>
                <w:spacing w:val="5"/>
                <w:sz w:val="20"/>
                <w:szCs w:val="20"/>
              </w:rPr>
              <w:t>为</w:t>
            </w:r>
          </w:p>
        </w:tc>
        <w:tc>
          <w:tcPr>
            <w:tcW w:w="1566"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315" w:type="dxa"/>
            <w:vMerge w:val="continue"/>
            <w:tcBorders>
              <w:top w:val="nil"/>
              <w:bottom w:val="nil"/>
            </w:tcBorders>
            <w:vAlign w:val="top"/>
          </w:tcPr>
          <w:p>
            <w:pPr>
              <w:rPr>
                <w:rFonts w:ascii="Arial"/>
                <w:sz w:val="21"/>
              </w:rPr>
            </w:pPr>
          </w:p>
        </w:tc>
        <w:tc>
          <w:tcPr>
            <w:tcW w:w="5721" w:type="dxa"/>
            <w:tcBorders>
              <w:top w:val="single" w:color="000000" w:sz="2" w:space="0"/>
              <w:bottom w:val="single" w:color="000000" w:sz="2" w:space="0"/>
            </w:tcBorders>
            <w:vAlign w:val="top"/>
          </w:tcPr>
          <w:p>
            <w:pPr>
              <w:spacing w:before="222" w:line="243" w:lineRule="auto"/>
              <w:ind w:left="32" w:right="93"/>
              <w:rPr>
                <w:rFonts w:ascii="宋体" w:hAnsi="宋体" w:eastAsia="宋体" w:cs="宋体"/>
                <w:sz w:val="20"/>
                <w:szCs w:val="20"/>
              </w:rPr>
            </w:pPr>
            <w:r>
              <w:rPr>
                <w:rFonts w:hint="eastAsia" w:ascii="宋体" w:hAnsi="宋体" w:eastAsia="宋体" w:cs="宋体"/>
                <w:spacing w:val="9"/>
                <w:sz w:val="20"/>
                <w:szCs w:val="20"/>
                <w:lang w:val="en-US" w:eastAsia="zh-CN"/>
              </w:rPr>
              <w:t>7.</w:t>
            </w:r>
            <w:r>
              <w:rPr>
                <w:rFonts w:ascii="宋体" w:hAnsi="宋体" w:eastAsia="宋体" w:cs="宋体"/>
                <w:spacing w:val="9"/>
                <w:sz w:val="20"/>
                <w:szCs w:val="20"/>
              </w:rPr>
              <w:t>在</w:t>
            </w:r>
            <w:r>
              <w:rPr>
                <w:rFonts w:ascii="宋体" w:hAnsi="宋体" w:eastAsia="宋体" w:cs="宋体"/>
                <w:spacing w:val="6"/>
                <w:sz w:val="20"/>
                <w:szCs w:val="20"/>
              </w:rPr>
              <w:t>人口集中地区和其他依法需要特殊保护的区域内，焚烧沥</w:t>
            </w:r>
            <w:r>
              <w:rPr>
                <w:rFonts w:ascii="宋体" w:hAnsi="宋体" w:eastAsia="宋体" w:cs="宋体"/>
                <w:spacing w:val="8"/>
                <w:sz w:val="20"/>
                <w:szCs w:val="20"/>
              </w:rPr>
              <w:t>青</w:t>
            </w:r>
            <w:r>
              <w:rPr>
                <w:rFonts w:ascii="宋体" w:hAnsi="宋体" w:eastAsia="宋体" w:cs="宋体"/>
                <w:spacing w:val="6"/>
                <w:sz w:val="20"/>
                <w:szCs w:val="20"/>
              </w:rPr>
              <w:t>、油毡、橡胶、塑料、皮革、垃圾以及其他产生有毒有害</w:t>
            </w:r>
            <w:r>
              <w:rPr>
                <w:rFonts w:ascii="宋体" w:hAnsi="宋体" w:eastAsia="宋体" w:cs="宋体"/>
                <w:spacing w:val="10"/>
                <w:sz w:val="20"/>
                <w:szCs w:val="20"/>
              </w:rPr>
              <w:t>烟尘</w:t>
            </w:r>
            <w:r>
              <w:rPr>
                <w:rFonts w:ascii="宋体" w:hAnsi="宋体" w:eastAsia="宋体" w:cs="宋体"/>
                <w:spacing w:val="5"/>
                <w:sz w:val="20"/>
                <w:szCs w:val="20"/>
              </w:rPr>
              <w:t>和恶臭气体的物质的行为</w:t>
            </w:r>
          </w:p>
        </w:tc>
        <w:tc>
          <w:tcPr>
            <w:tcW w:w="1566"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9"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315" w:type="dxa"/>
            <w:vMerge w:val="continue"/>
            <w:tcBorders>
              <w:top w:val="nil"/>
              <w:bottom w:val="nil"/>
            </w:tcBorders>
            <w:vAlign w:val="top"/>
          </w:tcPr>
          <w:p>
            <w:pPr>
              <w:rPr>
                <w:rFonts w:ascii="Arial"/>
                <w:sz w:val="21"/>
              </w:rPr>
            </w:pPr>
          </w:p>
        </w:tc>
        <w:tc>
          <w:tcPr>
            <w:tcW w:w="5721" w:type="dxa"/>
            <w:tcBorders>
              <w:top w:val="single" w:color="000000" w:sz="2" w:space="0"/>
              <w:bottom w:val="single" w:color="000000" w:sz="2" w:space="0"/>
            </w:tcBorders>
            <w:vAlign w:val="top"/>
          </w:tcPr>
          <w:p>
            <w:pPr>
              <w:spacing w:before="291" w:line="239"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8.</w:t>
            </w:r>
            <w:r>
              <w:rPr>
                <w:rFonts w:ascii="宋体" w:hAnsi="宋体" w:eastAsia="宋体" w:cs="宋体"/>
                <w:spacing w:val="9"/>
                <w:sz w:val="20"/>
                <w:szCs w:val="20"/>
              </w:rPr>
              <w:t>在</w:t>
            </w:r>
            <w:r>
              <w:rPr>
                <w:rFonts w:ascii="宋体" w:hAnsi="宋体" w:eastAsia="宋体" w:cs="宋体"/>
                <w:spacing w:val="6"/>
                <w:sz w:val="20"/>
                <w:szCs w:val="20"/>
              </w:rPr>
              <w:t>禁燃区内新建、扩建燃用高污染燃料的设施，或者未按照</w:t>
            </w:r>
            <w:r>
              <w:rPr>
                <w:rFonts w:ascii="宋体" w:hAnsi="宋体" w:eastAsia="宋体" w:cs="宋体"/>
                <w:spacing w:val="7"/>
                <w:sz w:val="20"/>
                <w:szCs w:val="20"/>
              </w:rPr>
              <w:t>规</w:t>
            </w:r>
            <w:r>
              <w:rPr>
                <w:rFonts w:ascii="宋体" w:hAnsi="宋体" w:eastAsia="宋体" w:cs="宋体"/>
                <w:spacing w:val="6"/>
                <w:sz w:val="20"/>
                <w:szCs w:val="20"/>
              </w:rPr>
              <w:t>定停止燃用高污染燃料，或者在城市集中供热管网覆盖地</w:t>
            </w:r>
            <w:r>
              <w:rPr>
                <w:rFonts w:ascii="宋体" w:hAnsi="宋体" w:eastAsia="宋体" w:cs="宋体"/>
                <w:spacing w:val="7"/>
                <w:sz w:val="20"/>
                <w:szCs w:val="20"/>
              </w:rPr>
              <w:t>区</w:t>
            </w:r>
            <w:r>
              <w:rPr>
                <w:rFonts w:ascii="宋体" w:hAnsi="宋体" w:eastAsia="宋体" w:cs="宋体"/>
                <w:spacing w:val="6"/>
                <w:sz w:val="20"/>
                <w:szCs w:val="20"/>
              </w:rPr>
              <w:t>新建、扩建分散燃煤供热锅炉，或者未按照规定拆除已建成的不能达标排放的燃煤供热锅炉的行</w:t>
            </w:r>
            <w:r>
              <w:rPr>
                <w:rFonts w:ascii="宋体" w:hAnsi="宋体" w:eastAsia="宋体" w:cs="宋体"/>
                <w:spacing w:val="4"/>
                <w:sz w:val="20"/>
                <w:szCs w:val="20"/>
              </w:rPr>
              <w:t>为</w:t>
            </w:r>
          </w:p>
        </w:tc>
        <w:tc>
          <w:tcPr>
            <w:tcW w:w="1566"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315" w:type="dxa"/>
            <w:vMerge w:val="continue"/>
            <w:tcBorders>
              <w:top w:val="nil"/>
              <w:bottom w:val="nil"/>
            </w:tcBorders>
            <w:vAlign w:val="top"/>
          </w:tcPr>
          <w:p>
            <w:pPr>
              <w:rPr>
                <w:rFonts w:ascii="Arial"/>
                <w:sz w:val="21"/>
              </w:rPr>
            </w:pPr>
          </w:p>
        </w:tc>
        <w:tc>
          <w:tcPr>
            <w:tcW w:w="5721" w:type="dxa"/>
            <w:tcBorders>
              <w:top w:val="single" w:color="000000" w:sz="2" w:space="0"/>
              <w:bottom w:val="single" w:color="000000" w:sz="2" w:space="0"/>
            </w:tcBorders>
            <w:vAlign w:val="top"/>
          </w:tcPr>
          <w:p>
            <w:pPr>
              <w:spacing w:before="167" w:line="24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从事畜禽规模养殖未及时收集、贮存、利用或者处置养殖</w:t>
            </w:r>
            <w:r>
              <w:rPr>
                <w:rFonts w:ascii="宋体" w:hAnsi="宋体" w:eastAsia="宋体" w:cs="宋体"/>
                <w:spacing w:val="5"/>
                <w:sz w:val="20"/>
                <w:szCs w:val="20"/>
              </w:rPr>
              <w:t>过</w:t>
            </w:r>
            <w:r>
              <w:rPr>
                <w:rFonts w:ascii="宋体" w:hAnsi="宋体" w:eastAsia="宋体" w:cs="宋体"/>
                <w:spacing w:val="6"/>
                <w:sz w:val="20"/>
                <w:szCs w:val="20"/>
              </w:rPr>
              <w:t>程中产生的畜禽粪污等固体废物的行</w:t>
            </w:r>
            <w:r>
              <w:rPr>
                <w:rFonts w:ascii="宋体" w:hAnsi="宋体" w:eastAsia="宋体" w:cs="宋体"/>
                <w:spacing w:val="5"/>
                <w:sz w:val="20"/>
                <w:szCs w:val="20"/>
              </w:rPr>
              <w:t>为</w:t>
            </w:r>
          </w:p>
        </w:tc>
        <w:tc>
          <w:tcPr>
            <w:tcW w:w="1566"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315" w:type="dxa"/>
            <w:vMerge w:val="continue"/>
            <w:tcBorders>
              <w:top w:val="nil"/>
              <w:bottom w:val="single" w:color="000000" w:sz="2" w:space="0"/>
            </w:tcBorders>
            <w:vAlign w:val="top"/>
          </w:tcPr>
          <w:p>
            <w:pPr>
              <w:rPr>
                <w:rFonts w:ascii="Arial"/>
                <w:sz w:val="21"/>
              </w:rPr>
            </w:pPr>
          </w:p>
        </w:tc>
        <w:tc>
          <w:tcPr>
            <w:tcW w:w="5721" w:type="dxa"/>
            <w:tcBorders>
              <w:top w:val="single" w:color="000000" w:sz="2" w:space="0"/>
              <w:bottom w:val="single" w:color="000000" w:sz="2" w:space="0"/>
            </w:tcBorders>
            <w:vAlign w:val="top"/>
          </w:tcPr>
          <w:p>
            <w:pPr>
              <w:spacing w:before="29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10.</w:t>
            </w:r>
            <w:r>
              <w:rPr>
                <w:rFonts w:ascii="宋体" w:hAnsi="宋体" w:eastAsia="宋体" w:cs="宋体"/>
                <w:spacing w:val="10"/>
                <w:sz w:val="20"/>
                <w:szCs w:val="20"/>
              </w:rPr>
              <w:t>露天</w:t>
            </w:r>
            <w:r>
              <w:rPr>
                <w:rFonts w:ascii="宋体" w:hAnsi="宋体" w:eastAsia="宋体" w:cs="宋体"/>
                <w:spacing w:val="9"/>
                <w:sz w:val="20"/>
                <w:szCs w:val="20"/>
              </w:rPr>
              <w:t>焚</w:t>
            </w:r>
            <w:r>
              <w:rPr>
                <w:rFonts w:ascii="宋体" w:hAnsi="宋体" w:eastAsia="宋体" w:cs="宋体"/>
                <w:spacing w:val="5"/>
                <w:sz w:val="20"/>
                <w:szCs w:val="20"/>
              </w:rPr>
              <w:t>烧秸秆、落叶等产生烟尘污染物质行为</w:t>
            </w:r>
          </w:p>
        </w:tc>
        <w:tc>
          <w:tcPr>
            <w:tcW w:w="1566"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定昌镇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27" w:lineRule="auto"/>
              <w:ind w:left="95"/>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49" w:lineRule="auto"/>
              <w:ind w:right="77"/>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双随机检查</w:t>
            </w:r>
          </w:p>
        </w:tc>
        <w:tc>
          <w:tcPr>
            <w:tcW w:w="897"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27" w:lineRule="auto"/>
              <w:ind w:left="89"/>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7"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9" w:line="250" w:lineRule="auto"/>
              <w:ind w:left="136" w:right="125" w:firstLine="0"/>
              <w:textAlignment w:val="baseline"/>
              <w:rPr>
                <w:rFonts w:ascii="宋体" w:hAnsi="宋体" w:eastAsia="宋体" w:cs="宋体"/>
                <w:sz w:val="23"/>
                <w:szCs w:val="23"/>
              </w:rPr>
            </w:pPr>
            <w:r>
              <w:rPr>
                <w:rFonts w:ascii="宋体" w:hAnsi="宋体" w:eastAsia="宋体" w:cs="宋体"/>
                <w:spacing w:val="8"/>
                <w:sz w:val="23"/>
                <w:szCs w:val="23"/>
              </w:rPr>
              <w:t>水利违法专项执法</w:t>
            </w:r>
          </w:p>
        </w:tc>
        <w:tc>
          <w:tcPr>
            <w:tcW w:w="5500" w:type="dxa"/>
            <w:tcBorders>
              <w:top w:val="single" w:color="000000" w:sz="2" w:space="0"/>
              <w:bottom w:val="single" w:color="000000" w:sz="2" w:space="0"/>
            </w:tcBorders>
            <w:vAlign w:val="top"/>
          </w:tcPr>
          <w:p>
            <w:pPr>
              <w:spacing w:before="28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11.</w:t>
            </w:r>
            <w:r>
              <w:rPr>
                <w:rFonts w:ascii="宋体" w:hAnsi="宋体" w:eastAsia="宋体" w:cs="宋体"/>
                <w:spacing w:val="10"/>
                <w:sz w:val="20"/>
                <w:szCs w:val="20"/>
              </w:rPr>
              <w:t>未经</w:t>
            </w:r>
            <w:r>
              <w:rPr>
                <w:rFonts w:ascii="宋体" w:hAnsi="宋体" w:eastAsia="宋体" w:cs="宋体"/>
                <w:spacing w:val="7"/>
                <w:sz w:val="20"/>
                <w:szCs w:val="20"/>
              </w:rPr>
              <w:t>批</w:t>
            </w:r>
            <w:r>
              <w:rPr>
                <w:rFonts w:ascii="宋体" w:hAnsi="宋体" w:eastAsia="宋体" w:cs="宋体"/>
                <w:spacing w:val="5"/>
                <w:sz w:val="20"/>
                <w:szCs w:val="20"/>
              </w:rPr>
              <w:t>准在河道管理范围内采砂的行为</w:t>
            </w:r>
          </w:p>
        </w:tc>
        <w:tc>
          <w:tcPr>
            <w:tcW w:w="1628"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left"/>
              <w:textAlignment w:val="baseline"/>
              <w:rPr>
                <w:rFonts w:ascii="宋体" w:hAnsi="宋体" w:eastAsia="宋体" w:cs="宋体"/>
                <w:spacing w:val="8"/>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6" w:leftChars="17" w:right="0" w:firstLine="0" w:firstLineChars="0"/>
              <w:jc w:val="left"/>
              <w:textAlignment w:val="baseline"/>
              <w:rPr>
                <w:rFonts w:ascii="宋体" w:hAnsi="宋体" w:eastAsia="宋体" w:cs="宋体"/>
                <w:sz w:val="23"/>
                <w:szCs w:val="23"/>
              </w:rPr>
            </w:pPr>
            <w:r>
              <w:rPr>
                <w:rFonts w:ascii="宋体" w:hAnsi="宋体" w:eastAsia="宋体" w:cs="宋体"/>
                <w:spacing w:val="8"/>
                <w:sz w:val="23"/>
                <w:szCs w:val="23"/>
              </w:rPr>
              <w:t>区域内所有河道范围及不特定对象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50" w:lineRule="auto"/>
              <w:ind w:left="136" w:right="125"/>
              <w:textAlignment w:val="baseline"/>
              <w:rPr>
                <w:rFonts w:ascii="宋体" w:hAnsi="宋体" w:eastAsia="宋体" w:cs="宋体"/>
                <w:sz w:val="23"/>
                <w:szCs w:val="23"/>
              </w:rPr>
            </w:pPr>
            <w:r>
              <w:rPr>
                <w:rFonts w:ascii="宋体" w:hAnsi="宋体" w:eastAsia="宋体" w:cs="宋体"/>
                <w:spacing w:val="9"/>
                <w:sz w:val="23"/>
                <w:szCs w:val="23"/>
              </w:rPr>
              <w:t>农业违</w:t>
            </w:r>
            <w:r>
              <w:rPr>
                <w:rFonts w:ascii="宋体" w:hAnsi="宋体" w:eastAsia="宋体" w:cs="宋体"/>
                <w:spacing w:val="8"/>
                <w:sz w:val="23"/>
                <w:szCs w:val="23"/>
              </w:rPr>
              <w:t>法</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31" w:line="248"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12.</w:t>
            </w:r>
            <w:r>
              <w:rPr>
                <w:rFonts w:ascii="宋体" w:hAnsi="宋体" w:eastAsia="宋体" w:cs="宋体"/>
                <w:spacing w:val="8"/>
                <w:sz w:val="20"/>
                <w:szCs w:val="20"/>
              </w:rPr>
              <w:t>农</w:t>
            </w:r>
            <w:r>
              <w:rPr>
                <w:rFonts w:ascii="宋体" w:hAnsi="宋体" w:eastAsia="宋体" w:cs="宋体"/>
                <w:spacing w:val="6"/>
                <w:sz w:val="20"/>
                <w:szCs w:val="20"/>
              </w:rPr>
              <w:t>村村民未经批准或者采取欺骗手段骗取批准，非法占用土地</w:t>
            </w:r>
            <w:r>
              <w:rPr>
                <w:rFonts w:ascii="宋体" w:hAnsi="宋体" w:eastAsia="宋体" w:cs="宋体"/>
                <w:spacing w:val="5"/>
                <w:sz w:val="20"/>
                <w:szCs w:val="20"/>
              </w:rPr>
              <w:t>建住宅的行为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234" w:lineRule="auto"/>
              <w:ind w:left="48" w:right="122" w:firstLine="17"/>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域内全部耕地、</w:t>
            </w:r>
            <w:r>
              <w:rPr>
                <w:rFonts w:ascii="宋体" w:hAnsi="宋体" w:eastAsia="宋体" w:cs="宋体"/>
                <w:sz w:val="23"/>
                <w:szCs w:val="23"/>
              </w:rPr>
              <w:t xml:space="preserve"> </w:t>
            </w:r>
            <w:r>
              <w:rPr>
                <w:rFonts w:ascii="宋体" w:hAnsi="宋体" w:eastAsia="宋体" w:cs="宋体"/>
                <w:spacing w:val="4"/>
                <w:sz w:val="23"/>
                <w:szCs w:val="23"/>
              </w:rPr>
              <w:t>农田；</w:t>
            </w:r>
          </w:p>
          <w:p>
            <w:pPr>
              <w:spacing w:before="2" w:line="232" w:lineRule="auto"/>
              <w:ind w:left="65" w:right="83"/>
              <w:rPr>
                <w:rFonts w:ascii="宋体" w:hAnsi="宋体" w:eastAsia="宋体" w:cs="宋体"/>
                <w:sz w:val="23"/>
                <w:szCs w:val="23"/>
              </w:rPr>
            </w:pPr>
            <w:r>
              <w:rPr>
                <w:rFonts w:ascii="宋体" w:hAnsi="宋体" w:eastAsia="宋体" w:cs="宋体"/>
                <w:spacing w:val="8"/>
                <w:sz w:val="23"/>
                <w:szCs w:val="23"/>
              </w:rPr>
              <w:t>区域内规模养殖场</w:t>
            </w:r>
            <w:r>
              <w:rPr>
                <w:rFonts w:ascii="宋体" w:hAnsi="宋体" w:eastAsia="宋体" w:cs="宋体"/>
                <w:sz w:val="23"/>
                <w:szCs w:val="23"/>
              </w:rPr>
              <w:t xml:space="preserve"> </w:t>
            </w:r>
            <w:r>
              <w:rPr>
                <w:rFonts w:ascii="宋体" w:hAnsi="宋体" w:eastAsia="宋体" w:cs="宋体"/>
                <w:spacing w:val="4"/>
                <w:sz w:val="23"/>
                <w:szCs w:val="23"/>
              </w:rPr>
              <w:t>、屠宰场</w:t>
            </w:r>
            <w:r>
              <w:rPr>
                <w:rFonts w:ascii="宋体" w:hAnsi="宋体" w:eastAsia="宋体" w:cs="宋体"/>
                <w:spacing w:val="3"/>
                <w:sz w:val="23"/>
                <w:szCs w:val="23"/>
              </w:rPr>
              <w:t>；</w:t>
            </w:r>
          </w:p>
          <w:p>
            <w:pPr>
              <w:spacing w:line="249" w:lineRule="auto"/>
              <w:ind w:left="55" w:right="83" w:firstLine="10"/>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8"/>
                <w:sz w:val="23"/>
                <w:szCs w:val="23"/>
              </w:rPr>
              <w:t>单位、市场</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62" w:lineRule="auto"/>
              <w:rPr>
                <w:rFonts w:ascii="Arial"/>
                <w:sz w:val="21"/>
              </w:rPr>
            </w:pPr>
          </w:p>
          <w:p>
            <w:pPr>
              <w:spacing w:before="65" w:line="248" w:lineRule="auto"/>
              <w:ind w:left="32" w:right="8"/>
              <w:rPr>
                <w:rFonts w:ascii="宋体" w:hAnsi="宋体" w:eastAsia="宋体" w:cs="宋体"/>
                <w:sz w:val="20"/>
                <w:szCs w:val="20"/>
              </w:rPr>
            </w:pPr>
            <w:r>
              <w:rPr>
                <w:rFonts w:hint="eastAsia" w:ascii="宋体" w:hAnsi="宋体" w:eastAsia="宋体" w:cs="宋体"/>
                <w:spacing w:val="18"/>
                <w:sz w:val="20"/>
                <w:szCs w:val="20"/>
                <w:lang w:val="en-US" w:eastAsia="zh-CN"/>
              </w:rPr>
              <w:t>13.</w:t>
            </w:r>
            <w:r>
              <w:rPr>
                <w:rFonts w:ascii="宋体" w:hAnsi="宋体" w:eastAsia="宋体" w:cs="宋体"/>
                <w:spacing w:val="18"/>
                <w:sz w:val="20"/>
                <w:szCs w:val="20"/>
              </w:rPr>
              <w:t>农</w:t>
            </w:r>
            <w:r>
              <w:rPr>
                <w:rFonts w:ascii="宋体" w:hAnsi="宋体" w:eastAsia="宋体" w:cs="宋体"/>
                <w:spacing w:val="9"/>
                <w:sz w:val="20"/>
                <w:szCs w:val="20"/>
              </w:rPr>
              <w:t>产品生产企业、农民专业合作经济组织未建立或者未按照</w:t>
            </w:r>
            <w:r>
              <w:rPr>
                <w:rFonts w:ascii="宋体" w:hAnsi="宋体" w:eastAsia="宋体" w:cs="宋体"/>
                <w:spacing w:val="7"/>
                <w:sz w:val="20"/>
                <w:szCs w:val="20"/>
              </w:rPr>
              <w:t>规</w:t>
            </w:r>
            <w:r>
              <w:rPr>
                <w:rFonts w:ascii="宋体" w:hAnsi="宋体" w:eastAsia="宋体" w:cs="宋体"/>
                <w:spacing w:val="6"/>
                <w:sz w:val="20"/>
                <w:szCs w:val="20"/>
              </w:rPr>
              <w:t>定保存农产品生产记录，或者伪造农产品生产记录的行为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5"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14.</w:t>
            </w:r>
            <w:r>
              <w:rPr>
                <w:rFonts w:ascii="宋体" w:hAnsi="宋体" w:eastAsia="宋体" w:cs="宋体"/>
                <w:spacing w:val="6"/>
                <w:sz w:val="20"/>
                <w:szCs w:val="20"/>
              </w:rPr>
              <w:t>销售的农产品未按照规定进行包装、标识的行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2" w:line="247" w:lineRule="auto"/>
              <w:ind w:left="36" w:right="93"/>
              <w:rPr>
                <w:rFonts w:ascii="宋体" w:hAnsi="宋体" w:eastAsia="宋体" w:cs="宋体"/>
                <w:sz w:val="20"/>
                <w:szCs w:val="20"/>
              </w:rPr>
            </w:pPr>
            <w:r>
              <w:rPr>
                <w:rFonts w:hint="eastAsia" w:ascii="宋体" w:hAnsi="宋体" w:eastAsia="宋体" w:cs="宋体"/>
                <w:spacing w:val="6"/>
                <w:sz w:val="20"/>
                <w:szCs w:val="20"/>
                <w:lang w:val="en-US" w:eastAsia="zh-CN"/>
              </w:rPr>
              <w:t>15.</w:t>
            </w:r>
            <w:r>
              <w:rPr>
                <w:rFonts w:ascii="宋体" w:hAnsi="宋体" w:eastAsia="宋体" w:cs="宋体"/>
                <w:spacing w:val="6"/>
                <w:sz w:val="20"/>
                <w:szCs w:val="20"/>
              </w:rPr>
              <w:t>未经批准私自采集或者采伐国家重点保护的天然种质资源</w:t>
            </w:r>
            <w:r>
              <w:rPr>
                <w:rFonts w:ascii="宋体" w:hAnsi="宋体" w:eastAsia="宋体" w:cs="宋体"/>
                <w:spacing w:val="5"/>
                <w:sz w:val="20"/>
                <w:szCs w:val="20"/>
              </w:rPr>
              <w:t>的</w:t>
            </w:r>
            <w:r>
              <w:rPr>
                <w:rFonts w:ascii="宋体" w:hAnsi="宋体" w:eastAsia="宋体" w:cs="宋体"/>
                <w:spacing w:val="1"/>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16.</w:t>
            </w:r>
            <w:r>
              <w:rPr>
                <w:rFonts w:ascii="宋体" w:hAnsi="宋体" w:eastAsia="宋体" w:cs="宋体"/>
                <w:spacing w:val="6"/>
                <w:sz w:val="20"/>
                <w:szCs w:val="20"/>
              </w:rPr>
              <w:t>销售种子应当包装而没有包装的行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17.</w:t>
            </w:r>
            <w:r>
              <w:rPr>
                <w:rFonts w:ascii="宋体" w:hAnsi="宋体" w:eastAsia="宋体" w:cs="宋体"/>
                <w:spacing w:val="6"/>
                <w:sz w:val="20"/>
                <w:szCs w:val="20"/>
              </w:rPr>
              <w:t>生产、销售未取得登记证的肥料产品的行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60"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18.</w:t>
            </w:r>
            <w:r>
              <w:rPr>
                <w:rFonts w:ascii="宋体" w:hAnsi="宋体" w:eastAsia="宋体" w:cs="宋体"/>
                <w:spacing w:val="6"/>
                <w:sz w:val="20"/>
                <w:szCs w:val="20"/>
              </w:rPr>
              <w:t>农药经营者未取得农药经营许可证经营农药的行为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7"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47" w:lineRule="auto"/>
              <w:rPr>
                <w:rFonts w:ascii="Arial"/>
                <w:sz w:val="21"/>
              </w:rPr>
            </w:pPr>
          </w:p>
          <w:p>
            <w:pPr>
              <w:spacing w:before="65"/>
              <w:ind w:left="33" w:right="93"/>
              <w:rPr>
                <w:rFonts w:ascii="宋体" w:hAnsi="宋体" w:eastAsia="宋体" w:cs="宋体"/>
                <w:sz w:val="20"/>
                <w:szCs w:val="20"/>
              </w:rPr>
            </w:pPr>
            <w:r>
              <w:rPr>
                <w:rFonts w:hint="eastAsia" w:ascii="宋体" w:hAnsi="宋体" w:eastAsia="宋体" w:cs="宋体"/>
                <w:spacing w:val="7"/>
                <w:sz w:val="20"/>
                <w:szCs w:val="20"/>
                <w:lang w:val="en-US" w:eastAsia="zh-CN"/>
              </w:rPr>
              <w:t>19.</w:t>
            </w:r>
            <w:r>
              <w:rPr>
                <w:rFonts w:ascii="宋体" w:hAnsi="宋体" w:eastAsia="宋体" w:cs="宋体"/>
                <w:spacing w:val="7"/>
                <w:sz w:val="20"/>
                <w:szCs w:val="20"/>
              </w:rPr>
              <w:t>开</w:t>
            </w:r>
            <w:r>
              <w:rPr>
                <w:rFonts w:ascii="宋体" w:hAnsi="宋体" w:eastAsia="宋体" w:cs="宋体"/>
                <w:spacing w:val="6"/>
                <w:sz w:val="20"/>
                <w:szCs w:val="20"/>
              </w:rPr>
              <w:t>办动物饲养场和隔离场所、动物屠宰加工场所以及动物和</w:t>
            </w:r>
            <w:r>
              <w:rPr>
                <w:rFonts w:ascii="宋体" w:hAnsi="宋体" w:eastAsia="宋体" w:cs="宋体"/>
                <w:spacing w:val="7"/>
                <w:sz w:val="20"/>
                <w:szCs w:val="20"/>
              </w:rPr>
              <w:t>动</w:t>
            </w:r>
            <w:r>
              <w:rPr>
                <w:rFonts w:ascii="宋体" w:hAnsi="宋体" w:eastAsia="宋体" w:cs="宋体"/>
                <w:spacing w:val="6"/>
                <w:sz w:val="20"/>
                <w:szCs w:val="20"/>
              </w:rPr>
              <w:t>物产品无害化处理场所，未取得动物防疫条件合格证的，</w:t>
            </w:r>
            <w:r>
              <w:rPr>
                <w:rFonts w:ascii="宋体" w:hAnsi="宋体" w:eastAsia="宋体" w:cs="宋体"/>
                <w:spacing w:val="7"/>
                <w:sz w:val="20"/>
                <w:szCs w:val="20"/>
              </w:rPr>
              <w:t>或</w:t>
            </w:r>
            <w:r>
              <w:rPr>
                <w:rFonts w:ascii="宋体" w:hAnsi="宋体" w:eastAsia="宋体" w:cs="宋体"/>
                <w:spacing w:val="6"/>
                <w:sz w:val="20"/>
                <w:szCs w:val="20"/>
              </w:rPr>
              <w:t>者未按照规定处理或者随意弃置病死动物、病害动物产品</w:t>
            </w:r>
            <w:r>
              <w:rPr>
                <w:rFonts w:ascii="宋体" w:hAnsi="宋体" w:eastAsia="宋体" w:cs="宋体"/>
                <w:spacing w:val="4"/>
                <w:sz w:val="20"/>
                <w:szCs w:val="20"/>
              </w:rPr>
              <w:t>的</w:t>
            </w:r>
            <w:r>
              <w:rPr>
                <w:rFonts w:ascii="宋体" w:hAnsi="宋体" w:eastAsia="宋体" w:cs="宋体"/>
                <w:spacing w:val="3"/>
                <w:sz w:val="20"/>
                <w:szCs w:val="20"/>
              </w:rPr>
              <w:t>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定昌镇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60" w:hRule="atLeast"/>
        </w:trPr>
        <w:tc>
          <w:tcPr>
            <w:tcW w:w="905"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ind w:left="95"/>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50" w:lineRule="auto"/>
              <w:ind w:right="77"/>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双随机检查</w:t>
            </w:r>
          </w:p>
        </w:tc>
        <w:tc>
          <w:tcPr>
            <w:tcW w:w="897" w:type="dxa"/>
            <w:vMerge w:val="restart"/>
            <w:tcBorders>
              <w:top w:val="single" w:color="000000" w:sz="2" w:space="0"/>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89"/>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8"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50" w:lineRule="auto"/>
              <w:ind w:left="136" w:right="125"/>
              <w:textAlignment w:val="baseline"/>
              <w:rPr>
                <w:rFonts w:ascii="宋体" w:hAnsi="宋体" w:eastAsia="宋体" w:cs="宋体"/>
                <w:sz w:val="23"/>
                <w:szCs w:val="23"/>
              </w:rPr>
            </w:pPr>
            <w:r>
              <w:rPr>
                <w:rFonts w:ascii="宋体" w:hAnsi="宋体" w:eastAsia="宋体" w:cs="宋体"/>
                <w:spacing w:val="10"/>
                <w:sz w:val="23"/>
                <w:szCs w:val="23"/>
              </w:rPr>
              <w:t>林</w:t>
            </w:r>
            <w:r>
              <w:rPr>
                <w:rFonts w:ascii="宋体" w:hAnsi="宋体" w:eastAsia="宋体" w:cs="宋体"/>
                <w:spacing w:val="8"/>
                <w:sz w:val="23"/>
                <w:szCs w:val="23"/>
              </w:rPr>
              <w:t>草违法</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88" w:line="242"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20.</w:t>
            </w:r>
            <w:r>
              <w:rPr>
                <w:rFonts w:ascii="宋体" w:hAnsi="宋体" w:eastAsia="宋体" w:cs="宋体"/>
                <w:spacing w:val="8"/>
                <w:sz w:val="20"/>
                <w:szCs w:val="20"/>
              </w:rPr>
              <w:t>违</w:t>
            </w:r>
            <w:r>
              <w:rPr>
                <w:rFonts w:ascii="宋体" w:hAnsi="宋体" w:eastAsia="宋体" w:cs="宋体"/>
                <w:spacing w:val="6"/>
                <w:sz w:val="20"/>
                <w:szCs w:val="20"/>
              </w:rPr>
              <w:t>反规定进行开垦、采石、采砂、采土或者其他活动，造成</w:t>
            </w:r>
            <w:r>
              <w:rPr>
                <w:rFonts w:ascii="宋体" w:hAnsi="宋体" w:eastAsia="宋体" w:cs="宋体"/>
                <w:spacing w:val="7"/>
                <w:sz w:val="20"/>
                <w:szCs w:val="20"/>
              </w:rPr>
              <w:t>林</w:t>
            </w:r>
            <w:r>
              <w:rPr>
                <w:rFonts w:ascii="宋体" w:hAnsi="宋体" w:eastAsia="宋体" w:cs="宋体"/>
                <w:spacing w:val="6"/>
                <w:sz w:val="20"/>
                <w:szCs w:val="20"/>
              </w:rPr>
              <w:t>木、林地毁坏，以及在幼林地砍柴、毁苗、放牧造成林木</w:t>
            </w:r>
            <w:r>
              <w:rPr>
                <w:rFonts w:ascii="宋体" w:hAnsi="宋体" w:eastAsia="宋体" w:cs="宋体"/>
                <w:spacing w:val="7"/>
                <w:sz w:val="20"/>
                <w:szCs w:val="20"/>
              </w:rPr>
              <w:t>毁</w:t>
            </w:r>
            <w:r>
              <w:rPr>
                <w:rFonts w:ascii="宋体" w:hAnsi="宋体" w:eastAsia="宋体" w:cs="宋体"/>
                <w:spacing w:val="4"/>
                <w:sz w:val="20"/>
                <w:szCs w:val="20"/>
              </w:rPr>
              <w:t>坏的行为</w:t>
            </w:r>
          </w:p>
        </w:tc>
        <w:tc>
          <w:tcPr>
            <w:tcW w:w="1628"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35"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89" w:right="48" w:firstLine="1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6"/>
                <w:sz w:val="23"/>
                <w:szCs w:val="23"/>
              </w:rPr>
              <w:t>域内全部林地；</w:t>
            </w:r>
            <w:r>
              <w:rPr>
                <w:rFonts w:ascii="宋体" w:hAnsi="宋体" w:eastAsia="宋体" w:cs="宋体"/>
                <w:sz w:val="23"/>
                <w:szCs w:val="23"/>
              </w:rPr>
              <w:t xml:space="preserve"> </w:t>
            </w:r>
            <w:r>
              <w:rPr>
                <w:rFonts w:ascii="宋体" w:hAnsi="宋体" w:eastAsia="宋体" w:cs="宋体"/>
                <w:spacing w:val="11"/>
                <w:sz w:val="23"/>
                <w:szCs w:val="23"/>
              </w:rPr>
              <w:t>区</w:t>
            </w:r>
            <w:r>
              <w:rPr>
                <w:rFonts w:ascii="宋体" w:hAnsi="宋体" w:eastAsia="宋体" w:cs="宋体"/>
                <w:spacing w:val="9"/>
                <w:sz w:val="23"/>
                <w:szCs w:val="23"/>
              </w:rPr>
              <w:t>域内有关生产经</w:t>
            </w:r>
            <w:r>
              <w:rPr>
                <w:rFonts w:ascii="宋体" w:hAnsi="宋体" w:eastAsia="宋体" w:cs="宋体"/>
                <w:spacing w:val="12"/>
                <w:sz w:val="23"/>
                <w:szCs w:val="23"/>
              </w:rPr>
              <w:t>营</w:t>
            </w:r>
            <w:r>
              <w:rPr>
                <w:rFonts w:ascii="宋体" w:hAnsi="宋体" w:eastAsia="宋体" w:cs="宋体"/>
                <w:spacing w:val="9"/>
                <w:sz w:val="23"/>
                <w:szCs w:val="23"/>
              </w:rPr>
              <w:t>单位、市场及不特定对</w:t>
            </w:r>
            <w:r>
              <w:rPr>
                <w:rFonts w:ascii="宋体" w:hAnsi="宋体" w:eastAsia="宋体" w:cs="宋体"/>
                <w:spacing w:val="8"/>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5"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5" w:line="225" w:lineRule="auto"/>
              <w:ind w:left="37"/>
              <w:rPr>
                <w:rFonts w:ascii="宋体" w:hAnsi="宋体" w:eastAsia="宋体" w:cs="宋体"/>
                <w:sz w:val="20"/>
                <w:szCs w:val="20"/>
              </w:rPr>
            </w:pPr>
            <w:r>
              <w:rPr>
                <w:rFonts w:hint="eastAsia" w:ascii="宋体" w:hAnsi="宋体" w:eastAsia="宋体" w:cs="宋体"/>
                <w:spacing w:val="5"/>
                <w:sz w:val="20"/>
                <w:szCs w:val="20"/>
                <w:lang w:val="en-US" w:eastAsia="zh-CN"/>
              </w:rPr>
              <w:t>21.</w:t>
            </w:r>
            <w:r>
              <w:rPr>
                <w:rFonts w:ascii="宋体" w:hAnsi="宋体" w:eastAsia="宋体" w:cs="宋体"/>
                <w:spacing w:val="5"/>
                <w:sz w:val="20"/>
                <w:szCs w:val="20"/>
              </w:rPr>
              <w:t>盗伐、滥伐林木的行为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22.</w:t>
            </w:r>
            <w:r>
              <w:rPr>
                <w:rFonts w:ascii="宋体" w:hAnsi="宋体" w:eastAsia="宋体" w:cs="宋体"/>
                <w:spacing w:val="8"/>
                <w:sz w:val="20"/>
                <w:szCs w:val="20"/>
              </w:rPr>
              <w:t>违</w:t>
            </w:r>
            <w:r>
              <w:rPr>
                <w:rFonts w:ascii="宋体" w:hAnsi="宋体" w:eastAsia="宋体" w:cs="宋体"/>
                <w:spacing w:val="6"/>
                <w:sz w:val="20"/>
                <w:szCs w:val="20"/>
              </w:rPr>
              <w:t>反规定收购、加工、运输明知是盗伐、滥伐等非法来源木</w:t>
            </w:r>
            <w:r>
              <w:rPr>
                <w:rFonts w:ascii="宋体" w:hAnsi="宋体" w:eastAsia="宋体" w:cs="宋体"/>
                <w:spacing w:val="5"/>
                <w:sz w:val="20"/>
                <w:szCs w:val="20"/>
              </w:rPr>
              <w:t>材</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23.</w:t>
            </w:r>
            <w:r>
              <w:rPr>
                <w:rFonts w:ascii="宋体" w:hAnsi="宋体" w:eastAsia="宋体" w:cs="宋体"/>
                <w:spacing w:val="8"/>
                <w:sz w:val="20"/>
                <w:szCs w:val="20"/>
              </w:rPr>
              <w:t>违</w:t>
            </w:r>
            <w:r>
              <w:rPr>
                <w:rFonts w:ascii="宋体" w:hAnsi="宋体" w:eastAsia="宋体" w:cs="宋体"/>
                <w:spacing w:val="6"/>
                <w:sz w:val="20"/>
                <w:szCs w:val="20"/>
              </w:rPr>
              <w:t>反规定采挖植物，采土、采砂、采石，开展经营性旅游活</w:t>
            </w:r>
            <w:r>
              <w:rPr>
                <w:rFonts w:ascii="宋体" w:hAnsi="宋体" w:eastAsia="宋体" w:cs="宋体"/>
                <w:spacing w:val="7"/>
                <w:sz w:val="20"/>
                <w:szCs w:val="20"/>
              </w:rPr>
              <w:t>动</w:t>
            </w:r>
            <w:r>
              <w:rPr>
                <w:rFonts w:ascii="宋体" w:hAnsi="宋体" w:eastAsia="宋体" w:cs="宋体"/>
                <w:spacing w:val="5"/>
                <w:sz w:val="20"/>
                <w:szCs w:val="20"/>
              </w:rPr>
              <w:t>破坏草原等行为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3" w:right="93" w:firstLine="2"/>
              <w:rPr>
                <w:rFonts w:ascii="宋体" w:hAnsi="宋体" w:eastAsia="宋体" w:cs="宋体"/>
                <w:sz w:val="20"/>
                <w:szCs w:val="20"/>
              </w:rPr>
            </w:pPr>
            <w:r>
              <w:rPr>
                <w:rFonts w:hint="eastAsia" w:ascii="宋体" w:hAnsi="宋体" w:eastAsia="宋体" w:cs="宋体"/>
                <w:spacing w:val="6"/>
                <w:sz w:val="20"/>
                <w:szCs w:val="20"/>
                <w:lang w:val="en-US" w:eastAsia="zh-CN"/>
              </w:rPr>
              <w:t>24.</w:t>
            </w:r>
            <w:r>
              <w:rPr>
                <w:rFonts w:ascii="宋体" w:hAnsi="宋体" w:eastAsia="宋体" w:cs="宋体"/>
                <w:spacing w:val="6"/>
                <w:sz w:val="20"/>
                <w:szCs w:val="20"/>
              </w:rPr>
              <w:t>未持有合法来源证明出售、利用、运输非国家重点保护野</w:t>
            </w:r>
            <w:r>
              <w:rPr>
                <w:rFonts w:ascii="宋体" w:hAnsi="宋体" w:eastAsia="宋体" w:cs="宋体"/>
                <w:spacing w:val="5"/>
                <w:sz w:val="20"/>
                <w:szCs w:val="20"/>
              </w:rPr>
              <w:t>生</w:t>
            </w:r>
            <w:r>
              <w:rPr>
                <w:rFonts w:ascii="宋体" w:hAnsi="宋体" w:eastAsia="宋体" w:cs="宋体"/>
                <w:spacing w:val="7"/>
                <w:sz w:val="20"/>
                <w:szCs w:val="20"/>
              </w:rPr>
              <w:t>动</w:t>
            </w:r>
            <w:r>
              <w:rPr>
                <w:rFonts w:ascii="宋体" w:hAnsi="宋体" w:eastAsia="宋体" w:cs="宋体"/>
                <w:spacing w:val="4"/>
                <w:sz w:val="20"/>
                <w:szCs w:val="20"/>
              </w:rPr>
              <w:t>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25.</w:t>
            </w:r>
            <w:r>
              <w:rPr>
                <w:rFonts w:ascii="宋体" w:hAnsi="宋体" w:eastAsia="宋体" w:cs="宋体"/>
                <w:spacing w:val="7"/>
                <w:sz w:val="20"/>
                <w:szCs w:val="20"/>
              </w:rPr>
              <w:t>违</w:t>
            </w:r>
            <w:r>
              <w:rPr>
                <w:rFonts w:ascii="宋体" w:hAnsi="宋体" w:eastAsia="宋体" w:cs="宋体"/>
                <w:spacing w:val="6"/>
                <w:sz w:val="20"/>
                <w:szCs w:val="20"/>
              </w:rPr>
              <w:t>反规定采集、出售、收购国家重点保护野生植物的行为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26.</w:t>
            </w:r>
            <w:r>
              <w:rPr>
                <w:rFonts w:ascii="宋体" w:hAnsi="宋体" w:eastAsia="宋体" w:cs="宋体"/>
                <w:spacing w:val="10"/>
                <w:sz w:val="20"/>
                <w:szCs w:val="20"/>
              </w:rPr>
              <w:t>弄虚</w:t>
            </w:r>
            <w:r>
              <w:rPr>
                <w:rFonts w:ascii="宋体" w:hAnsi="宋体" w:eastAsia="宋体" w:cs="宋体"/>
                <w:spacing w:val="5"/>
                <w:sz w:val="20"/>
                <w:szCs w:val="20"/>
              </w:rPr>
              <w:t>作假、虚报冒领补助资金的行为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9" w:line="243"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27.</w:t>
            </w:r>
            <w:r>
              <w:rPr>
                <w:rFonts w:ascii="宋体" w:hAnsi="宋体" w:eastAsia="宋体" w:cs="宋体"/>
                <w:spacing w:val="8"/>
                <w:sz w:val="20"/>
                <w:szCs w:val="20"/>
              </w:rPr>
              <w:t>违</w:t>
            </w:r>
            <w:r>
              <w:rPr>
                <w:rFonts w:ascii="宋体" w:hAnsi="宋体" w:eastAsia="宋体" w:cs="宋体"/>
                <w:spacing w:val="6"/>
                <w:sz w:val="20"/>
                <w:szCs w:val="20"/>
              </w:rPr>
              <w:t>反规定拒绝接受森林防火检查或者接到森林火灾隐患整改通知书逾期不消除火灾隐患的行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28.</w:t>
            </w:r>
            <w:r>
              <w:rPr>
                <w:rFonts w:ascii="宋体" w:hAnsi="宋体" w:eastAsia="宋体" w:cs="宋体"/>
                <w:spacing w:val="6"/>
                <w:sz w:val="20"/>
                <w:szCs w:val="20"/>
              </w:rPr>
              <w:t>违反规定擅自在森林防火区内野外用火的行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3" w:line="225" w:lineRule="auto"/>
              <w:ind w:left="33"/>
              <w:rPr>
                <w:rFonts w:ascii="宋体" w:hAnsi="宋体" w:eastAsia="宋体" w:cs="宋体"/>
                <w:sz w:val="20"/>
                <w:szCs w:val="20"/>
              </w:rPr>
            </w:pPr>
            <w:r>
              <w:rPr>
                <w:rFonts w:hint="eastAsia" w:ascii="宋体" w:hAnsi="宋体" w:eastAsia="宋体" w:cs="宋体"/>
                <w:spacing w:val="10"/>
                <w:sz w:val="20"/>
                <w:szCs w:val="20"/>
                <w:lang w:val="en-US" w:eastAsia="zh-CN"/>
              </w:rPr>
              <w:t>29.</w:t>
            </w:r>
            <w:r>
              <w:rPr>
                <w:rFonts w:ascii="宋体" w:hAnsi="宋体" w:eastAsia="宋体" w:cs="宋体"/>
                <w:spacing w:val="10"/>
                <w:sz w:val="20"/>
                <w:szCs w:val="20"/>
              </w:rPr>
              <w:t>本辖</w:t>
            </w:r>
            <w:r>
              <w:rPr>
                <w:rFonts w:ascii="宋体" w:hAnsi="宋体" w:eastAsia="宋体" w:cs="宋体"/>
                <w:spacing w:val="5"/>
                <w:sz w:val="20"/>
                <w:szCs w:val="20"/>
              </w:rPr>
              <w:t>区违反规定野外用火的行为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35"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spacing w:line="246" w:lineRule="auto"/>
              <w:rPr>
                <w:rFonts w:ascii="Arial"/>
                <w:sz w:val="21"/>
              </w:rPr>
            </w:pPr>
          </w:p>
          <w:p>
            <w:pPr>
              <w:spacing w:before="75" w:line="227" w:lineRule="auto"/>
              <w:ind w:left="140"/>
              <w:rPr>
                <w:rFonts w:ascii="宋体" w:hAnsi="宋体" w:eastAsia="宋体" w:cs="宋体"/>
                <w:sz w:val="23"/>
                <w:szCs w:val="23"/>
              </w:rPr>
            </w:pPr>
            <w:r>
              <w:rPr>
                <w:rFonts w:ascii="宋体" w:hAnsi="宋体" w:eastAsia="宋体" w:cs="宋体"/>
                <w:spacing w:val="9"/>
                <w:sz w:val="23"/>
                <w:szCs w:val="23"/>
              </w:rPr>
              <w:t>卫生与健康</w:t>
            </w:r>
          </w:p>
          <w:p>
            <w:pPr>
              <w:spacing w:before="7" w:line="227" w:lineRule="auto"/>
              <w:ind w:left="138"/>
              <w:rPr>
                <w:rFonts w:ascii="宋体" w:hAnsi="宋体" w:eastAsia="宋体" w:cs="宋体"/>
                <w:sz w:val="23"/>
                <w:szCs w:val="23"/>
              </w:rPr>
            </w:pPr>
            <w:r>
              <w:rPr>
                <w:rFonts w:ascii="宋体" w:hAnsi="宋体" w:eastAsia="宋体" w:cs="宋体"/>
                <w:spacing w:val="11"/>
                <w:sz w:val="23"/>
                <w:szCs w:val="23"/>
              </w:rPr>
              <w:t>违</w:t>
            </w:r>
            <w:r>
              <w:rPr>
                <w:rFonts w:ascii="宋体" w:hAnsi="宋体" w:eastAsia="宋体" w:cs="宋体"/>
                <w:spacing w:val="9"/>
                <w:sz w:val="23"/>
                <w:szCs w:val="23"/>
              </w:rPr>
              <w:t>法专项执</w:t>
            </w:r>
          </w:p>
          <w:p>
            <w:pPr>
              <w:spacing w:before="6" w:line="233" w:lineRule="auto"/>
              <w:ind w:left="623"/>
              <w:rPr>
                <w:rFonts w:ascii="宋体" w:hAnsi="宋体" w:eastAsia="宋体" w:cs="宋体"/>
                <w:sz w:val="23"/>
                <w:szCs w:val="23"/>
              </w:rPr>
            </w:pPr>
            <w:r>
              <w:rPr>
                <w:rFonts w:ascii="宋体" w:hAnsi="宋体" w:eastAsia="宋体" w:cs="宋体"/>
                <w:sz w:val="23"/>
                <w:szCs w:val="23"/>
              </w:rPr>
              <w:t>法</w:t>
            </w:r>
          </w:p>
        </w:tc>
        <w:tc>
          <w:tcPr>
            <w:tcW w:w="5500" w:type="dxa"/>
            <w:tcBorders>
              <w:top w:val="single" w:color="000000" w:sz="2" w:space="0"/>
              <w:bottom w:val="single" w:color="000000" w:sz="2" w:space="0"/>
            </w:tcBorders>
            <w:vAlign w:val="top"/>
          </w:tcPr>
          <w:p>
            <w:pPr>
              <w:spacing w:line="307" w:lineRule="auto"/>
              <w:rPr>
                <w:rFonts w:ascii="Arial"/>
                <w:sz w:val="21"/>
              </w:rPr>
            </w:pPr>
          </w:p>
          <w:p>
            <w:pPr>
              <w:spacing w:before="65" w:line="242" w:lineRule="auto"/>
              <w:ind w:left="34" w:right="93" w:firstLine="2"/>
              <w:rPr>
                <w:rFonts w:ascii="宋体" w:hAnsi="宋体" w:eastAsia="宋体" w:cs="宋体"/>
                <w:sz w:val="20"/>
                <w:szCs w:val="20"/>
              </w:rPr>
            </w:pPr>
            <w:r>
              <w:rPr>
                <w:rFonts w:hint="eastAsia" w:ascii="宋体" w:hAnsi="宋体" w:eastAsia="宋体" w:cs="宋体"/>
                <w:spacing w:val="6"/>
                <w:sz w:val="20"/>
                <w:szCs w:val="20"/>
                <w:lang w:val="en-US" w:eastAsia="zh-CN"/>
              </w:rPr>
              <w:t>30.</w:t>
            </w:r>
            <w:r>
              <w:rPr>
                <w:rFonts w:ascii="宋体" w:hAnsi="宋体" w:eastAsia="宋体" w:cs="宋体"/>
                <w:spacing w:val="6"/>
                <w:sz w:val="20"/>
                <w:szCs w:val="20"/>
              </w:rPr>
              <w:t>安排未经职业健康检查的劳动者、有职业禁忌的劳动者、</w:t>
            </w:r>
            <w:r>
              <w:rPr>
                <w:rFonts w:ascii="宋体" w:hAnsi="宋体" w:eastAsia="宋体" w:cs="宋体"/>
                <w:spacing w:val="4"/>
                <w:sz w:val="20"/>
                <w:szCs w:val="20"/>
              </w:rPr>
              <w:t>未</w:t>
            </w:r>
            <w:r>
              <w:rPr>
                <w:rFonts w:ascii="宋体" w:hAnsi="宋体" w:eastAsia="宋体" w:cs="宋体"/>
                <w:spacing w:val="6"/>
                <w:sz w:val="20"/>
                <w:szCs w:val="20"/>
              </w:rPr>
              <w:t>成年工或者孕期、哺乳期女职工从事接触职业病危害的作业</w:t>
            </w:r>
            <w:r>
              <w:rPr>
                <w:rFonts w:ascii="宋体" w:hAnsi="宋体" w:eastAsia="宋体" w:cs="宋体"/>
                <w:spacing w:val="7"/>
                <w:sz w:val="20"/>
                <w:szCs w:val="20"/>
              </w:rPr>
              <w:t>或</w:t>
            </w:r>
            <w:r>
              <w:rPr>
                <w:rFonts w:ascii="宋体" w:hAnsi="宋体" w:eastAsia="宋体" w:cs="宋体"/>
                <w:spacing w:val="5"/>
                <w:sz w:val="20"/>
                <w:szCs w:val="20"/>
              </w:rPr>
              <w:t>者禁忌作业的行为</w:t>
            </w:r>
          </w:p>
        </w:tc>
        <w:tc>
          <w:tcPr>
            <w:tcW w:w="1628" w:type="dxa"/>
            <w:vMerge w:val="continue"/>
            <w:tcBorders>
              <w:top w:val="nil"/>
              <w:bottom w:val="single" w:color="000000" w:sz="2" w:space="0"/>
            </w:tcBorders>
            <w:vAlign w:val="top"/>
          </w:tcPr>
          <w:p>
            <w:pPr>
              <w:rPr>
                <w:rFonts w:ascii="Arial"/>
                <w:sz w:val="21"/>
              </w:rPr>
            </w:pPr>
          </w:p>
        </w:tc>
        <w:tc>
          <w:tcPr>
            <w:tcW w:w="2069" w:type="dxa"/>
            <w:tcBorders>
              <w:top w:val="single" w:color="000000" w:sz="2" w:space="0"/>
              <w:bottom w:val="single" w:color="000000" w:sz="2" w:space="0"/>
            </w:tcBorders>
            <w:vAlign w:val="top"/>
          </w:tcPr>
          <w:p>
            <w:pPr>
              <w:spacing w:line="390" w:lineRule="auto"/>
              <w:rPr>
                <w:rFonts w:ascii="Arial"/>
                <w:sz w:val="21"/>
              </w:rPr>
            </w:pPr>
          </w:p>
          <w:p>
            <w:pPr>
              <w:spacing w:before="75" w:line="233" w:lineRule="auto"/>
              <w:ind w:left="89" w:right="48" w:firstLine="10"/>
              <w:rPr>
                <w:rFonts w:ascii="宋体" w:hAnsi="宋体" w:eastAsia="宋体" w:cs="宋体"/>
                <w:sz w:val="23"/>
                <w:szCs w:val="23"/>
              </w:rPr>
            </w:pPr>
            <w:r>
              <w:rPr>
                <w:rFonts w:ascii="宋体" w:hAnsi="宋体" w:eastAsia="宋体" w:cs="宋体"/>
                <w:spacing w:val="6"/>
                <w:sz w:val="23"/>
                <w:szCs w:val="23"/>
              </w:rPr>
              <w:t>区域内有关企业、 单位及不特定对象</w:t>
            </w: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定昌镇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7" w:lineRule="auto"/>
              <w:ind w:left="95"/>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49" w:lineRule="auto"/>
              <w:ind w:right="77"/>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双随机检查</w:t>
            </w:r>
          </w:p>
        </w:tc>
        <w:tc>
          <w:tcPr>
            <w:tcW w:w="897" w:type="dxa"/>
            <w:vMerge w:val="restart"/>
            <w:tcBorders>
              <w:top w:val="single" w:color="000000" w:sz="2" w:space="0"/>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89"/>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10"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4" w:line="248" w:lineRule="auto"/>
              <w:ind w:left="138" w:right="123"/>
              <w:rPr>
                <w:rFonts w:ascii="宋体" w:hAnsi="宋体" w:eastAsia="宋体" w:cs="宋体"/>
                <w:sz w:val="23"/>
                <w:szCs w:val="23"/>
              </w:rPr>
            </w:pPr>
            <w:r>
              <w:rPr>
                <w:rFonts w:ascii="宋体" w:hAnsi="宋体" w:eastAsia="宋体" w:cs="宋体"/>
                <w:spacing w:val="11"/>
                <w:sz w:val="23"/>
                <w:szCs w:val="23"/>
              </w:rPr>
              <w:t>应</w:t>
            </w:r>
            <w:r>
              <w:rPr>
                <w:rFonts w:ascii="宋体" w:hAnsi="宋体" w:eastAsia="宋体" w:cs="宋体"/>
                <w:spacing w:val="9"/>
                <w:sz w:val="23"/>
                <w:szCs w:val="23"/>
              </w:rPr>
              <w:t>急管理违</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69" w:line="233" w:lineRule="auto"/>
              <w:ind w:left="35" w:right="93"/>
              <w:rPr>
                <w:rFonts w:ascii="宋体" w:hAnsi="宋体" w:eastAsia="宋体" w:cs="宋体"/>
                <w:sz w:val="20"/>
                <w:szCs w:val="20"/>
              </w:rPr>
            </w:pPr>
            <w:r>
              <w:rPr>
                <w:rFonts w:hint="eastAsia" w:ascii="宋体" w:hAnsi="宋体" w:eastAsia="宋体" w:cs="宋体"/>
                <w:spacing w:val="6"/>
                <w:sz w:val="20"/>
                <w:szCs w:val="20"/>
                <w:lang w:val="en-US" w:eastAsia="zh-CN"/>
              </w:rPr>
              <w:t>31.</w:t>
            </w:r>
            <w:r>
              <w:rPr>
                <w:rFonts w:ascii="宋体" w:hAnsi="宋体" w:eastAsia="宋体" w:cs="宋体"/>
                <w:spacing w:val="6"/>
                <w:sz w:val="20"/>
                <w:szCs w:val="20"/>
              </w:rPr>
              <w:t>从业人员安全培训的时间少于《生产经营单位安全培训规</w:t>
            </w:r>
            <w:r>
              <w:rPr>
                <w:rFonts w:ascii="宋体" w:hAnsi="宋体" w:eastAsia="宋体" w:cs="宋体"/>
                <w:spacing w:val="5"/>
                <w:sz w:val="20"/>
                <w:szCs w:val="20"/>
              </w:rPr>
              <w:t>定</w:t>
            </w:r>
            <w:r>
              <w:rPr>
                <w:rFonts w:ascii="宋体" w:hAnsi="宋体" w:eastAsia="宋体" w:cs="宋体"/>
                <w:sz w:val="20"/>
                <w:szCs w:val="20"/>
              </w:rPr>
              <w:t xml:space="preserve"> </w:t>
            </w:r>
            <w:r>
              <w:rPr>
                <w:rFonts w:ascii="宋体" w:hAnsi="宋体" w:eastAsia="宋体" w:cs="宋体"/>
                <w:spacing w:val="6"/>
                <w:sz w:val="20"/>
                <w:szCs w:val="20"/>
              </w:rPr>
              <w:t>》或者有关标准规定的，相关人员未按规定重新参加安全</w:t>
            </w:r>
            <w:r>
              <w:rPr>
                <w:rFonts w:ascii="宋体" w:hAnsi="宋体" w:eastAsia="宋体" w:cs="宋体"/>
                <w:spacing w:val="5"/>
                <w:sz w:val="20"/>
                <w:szCs w:val="20"/>
              </w:rPr>
              <w:t>培</w:t>
            </w:r>
            <w:r>
              <w:rPr>
                <w:rFonts w:ascii="宋体" w:hAnsi="宋体" w:eastAsia="宋体" w:cs="宋体"/>
                <w:spacing w:val="6"/>
                <w:sz w:val="20"/>
                <w:szCs w:val="20"/>
              </w:rPr>
              <w:t>训</w:t>
            </w:r>
            <w:r>
              <w:rPr>
                <w:rFonts w:ascii="宋体" w:hAnsi="宋体" w:eastAsia="宋体" w:cs="宋体"/>
                <w:spacing w:val="3"/>
                <w:sz w:val="20"/>
                <w:szCs w:val="20"/>
              </w:rPr>
              <w:t>的行为</w:t>
            </w:r>
          </w:p>
        </w:tc>
        <w:tc>
          <w:tcPr>
            <w:tcW w:w="1628"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5"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6"/>
                <w:sz w:val="23"/>
                <w:szCs w:val="23"/>
              </w:rPr>
              <w:t>营</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9"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69" w:line="233" w:lineRule="auto"/>
              <w:ind w:left="32" w:right="93" w:firstLine="4"/>
              <w:rPr>
                <w:rFonts w:ascii="宋体" w:hAnsi="宋体" w:eastAsia="宋体" w:cs="宋体"/>
                <w:sz w:val="20"/>
                <w:szCs w:val="20"/>
              </w:rPr>
            </w:pPr>
            <w:r>
              <w:rPr>
                <w:rFonts w:hint="eastAsia" w:ascii="宋体" w:hAnsi="宋体" w:eastAsia="宋体" w:cs="宋体"/>
                <w:spacing w:val="6"/>
                <w:sz w:val="20"/>
                <w:szCs w:val="20"/>
                <w:lang w:val="en-US" w:eastAsia="zh-CN"/>
              </w:rPr>
              <w:t>32.</w:t>
            </w:r>
            <w:r>
              <w:rPr>
                <w:rFonts w:ascii="宋体" w:hAnsi="宋体" w:eastAsia="宋体" w:cs="宋体"/>
                <w:spacing w:val="6"/>
                <w:sz w:val="20"/>
                <w:szCs w:val="20"/>
              </w:rPr>
              <w:t>知道或者应当知道生产经营单位未取得安全生产许可证或</w:t>
            </w:r>
            <w:r>
              <w:rPr>
                <w:rFonts w:ascii="宋体" w:hAnsi="宋体" w:eastAsia="宋体" w:cs="宋体"/>
                <w:spacing w:val="4"/>
                <w:sz w:val="20"/>
                <w:szCs w:val="20"/>
              </w:rPr>
              <w:t>者</w:t>
            </w:r>
            <w:r>
              <w:rPr>
                <w:rFonts w:ascii="宋体" w:hAnsi="宋体" w:eastAsia="宋体" w:cs="宋体"/>
                <w:spacing w:val="9"/>
                <w:sz w:val="20"/>
                <w:szCs w:val="20"/>
              </w:rPr>
              <w:t>其</w:t>
            </w:r>
            <w:r>
              <w:rPr>
                <w:rFonts w:ascii="宋体" w:hAnsi="宋体" w:eastAsia="宋体" w:cs="宋体"/>
                <w:spacing w:val="6"/>
                <w:sz w:val="20"/>
                <w:szCs w:val="20"/>
              </w:rPr>
              <w:t>他批准文件擅自从事生产经营活动，仍为其提供生产经营场所、运输、保管、仓储等条件的行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rPr>
                <w:rFonts w:ascii="宋体" w:hAnsi="宋体" w:eastAsia="宋体" w:cs="宋体"/>
                <w:sz w:val="20"/>
                <w:szCs w:val="20"/>
              </w:rPr>
            </w:pPr>
            <w:r>
              <w:rPr>
                <w:rFonts w:hint="eastAsia" w:ascii="宋体" w:hAnsi="宋体" w:eastAsia="宋体" w:cs="宋体"/>
                <w:spacing w:val="6"/>
                <w:sz w:val="20"/>
                <w:szCs w:val="20"/>
                <w:lang w:val="en-US" w:eastAsia="zh-CN"/>
              </w:rPr>
              <w:t>33.</w:t>
            </w:r>
            <w:r>
              <w:rPr>
                <w:rFonts w:ascii="宋体" w:hAnsi="宋体" w:eastAsia="宋体" w:cs="宋体"/>
                <w:spacing w:val="6"/>
                <w:sz w:val="20"/>
                <w:szCs w:val="20"/>
              </w:rPr>
              <w:t>生产、经营、储存、使用危险物品的车间、商店、仓库与员</w:t>
            </w:r>
            <w:r>
              <w:rPr>
                <w:rFonts w:ascii="宋体" w:hAnsi="宋体" w:eastAsia="宋体" w:cs="宋体"/>
                <w:sz w:val="20"/>
                <w:szCs w:val="20"/>
              </w:rPr>
              <w:t xml:space="preserve"> </w:t>
            </w:r>
            <w:r>
              <w:rPr>
                <w:rFonts w:ascii="宋体" w:hAnsi="宋体" w:eastAsia="宋体" w:cs="宋体"/>
                <w:spacing w:val="7"/>
                <w:sz w:val="20"/>
                <w:szCs w:val="20"/>
              </w:rPr>
              <w:t>工</w:t>
            </w:r>
            <w:r>
              <w:rPr>
                <w:rFonts w:ascii="宋体" w:hAnsi="宋体" w:eastAsia="宋体" w:cs="宋体"/>
                <w:spacing w:val="6"/>
                <w:sz w:val="20"/>
                <w:szCs w:val="20"/>
              </w:rPr>
              <w:t>宿舍在同一座建筑内，或者与员工宿舍的距离不符合安全</w:t>
            </w:r>
            <w:r>
              <w:rPr>
                <w:rFonts w:ascii="宋体" w:hAnsi="宋体" w:eastAsia="宋体" w:cs="宋体"/>
                <w:sz w:val="20"/>
                <w:szCs w:val="20"/>
              </w:rPr>
              <w:t xml:space="preserve"> </w:t>
            </w:r>
            <w:r>
              <w:rPr>
                <w:rFonts w:ascii="宋体" w:hAnsi="宋体" w:eastAsia="宋体" w:cs="宋体"/>
                <w:spacing w:val="7"/>
                <w:sz w:val="20"/>
                <w:szCs w:val="20"/>
              </w:rPr>
              <w:t>要</w:t>
            </w:r>
            <w:r>
              <w:rPr>
                <w:rFonts w:ascii="宋体" w:hAnsi="宋体" w:eastAsia="宋体" w:cs="宋体"/>
                <w:spacing w:val="4"/>
                <w:sz w:val="20"/>
                <w:szCs w:val="20"/>
              </w:rPr>
              <w:t>求的行为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34.</w:t>
            </w:r>
            <w:r>
              <w:rPr>
                <w:rFonts w:ascii="宋体" w:hAnsi="宋体" w:eastAsia="宋体" w:cs="宋体"/>
                <w:spacing w:val="6"/>
                <w:sz w:val="20"/>
                <w:szCs w:val="20"/>
              </w:rPr>
              <w:t>生产经营场所和员工宿舍未设有符合紧急疏散需要、标志明</w:t>
            </w:r>
            <w:r>
              <w:rPr>
                <w:rFonts w:ascii="宋体" w:hAnsi="宋体" w:eastAsia="宋体" w:cs="宋体"/>
                <w:spacing w:val="8"/>
                <w:sz w:val="20"/>
                <w:szCs w:val="20"/>
              </w:rPr>
              <w:t>显</w:t>
            </w:r>
            <w:r>
              <w:rPr>
                <w:rFonts w:ascii="宋体" w:hAnsi="宋体" w:eastAsia="宋体" w:cs="宋体"/>
                <w:spacing w:val="6"/>
                <w:sz w:val="20"/>
                <w:szCs w:val="20"/>
              </w:rPr>
              <w:t>、保持畅通的出口、疏散通道，或者占用、锁闭、封堵生产经营场所或者员工宿舍出口、疏散通道的行为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firstLine="1"/>
              <w:rPr>
                <w:rFonts w:ascii="宋体" w:hAnsi="宋体" w:eastAsia="宋体" w:cs="宋体"/>
                <w:sz w:val="20"/>
                <w:szCs w:val="20"/>
              </w:rPr>
            </w:pPr>
            <w:r>
              <w:rPr>
                <w:rFonts w:hint="eastAsia" w:ascii="宋体" w:hAnsi="宋体" w:eastAsia="宋体" w:cs="宋体"/>
                <w:spacing w:val="6"/>
                <w:sz w:val="20"/>
                <w:szCs w:val="20"/>
                <w:lang w:val="en-US" w:eastAsia="zh-CN"/>
              </w:rPr>
              <w:t>35.</w:t>
            </w:r>
            <w:r>
              <w:rPr>
                <w:rFonts w:ascii="宋体" w:hAnsi="宋体" w:eastAsia="宋体" w:cs="宋体"/>
                <w:spacing w:val="6"/>
                <w:sz w:val="20"/>
                <w:szCs w:val="20"/>
              </w:rPr>
              <w:t>工贸企业未在有限空间作业场所设置明显的安全警示标志</w:t>
            </w:r>
            <w:r>
              <w:rPr>
                <w:rFonts w:ascii="宋体" w:hAnsi="宋体" w:eastAsia="宋体" w:cs="宋体"/>
                <w:spacing w:val="5"/>
                <w:sz w:val="20"/>
                <w:szCs w:val="20"/>
              </w:rPr>
              <w:t>的</w:t>
            </w:r>
            <w:r>
              <w:rPr>
                <w:rFonts w:ascii="宋体" w:hAnsi="宋体" w:eastAsia="宋体" w:cs="宋体"/>
                <w:spacing w:val="7"/>
                <w:sz w:val="20"/>
                <w:szCs w:val="20"/>
              </w:rPr>
              <w:t>、</w:t>
            </w:r>
            <w:r>
              <w:rPr>
                <w:rFonts w:ascii="宋体" w:hAnsi="宋体" w:eastAsia="宋体" w:cs="宋体"/>
                <w:spacing w:val="6"/>
                <w:sz w:val="20"/>
                <w:szCs w:val="20"/>
              </w:rPr>
              <w:t>未按规定为作业人员提供符合国家标准或者行业标准的劳</w:t>
            </w:r>
            <w:r>
              <w:rPr>
                <w:rFonts w:ascii="宋体" w:hAnsi="宋体" w:eastAsia="宋体" w:cs="宋体"/>
                <w:spacing w:val="7"/>
                <w:sz w:val="20"/>
                <w:szCs w:val="20"/>
              </w:rPr>
              <w:t>动</w:t>
            </w:r>
            <w:r>
              <w:rPr>
                <w:rFonts w:ascii="宋体" w:hAnsi="宋体" w:eastAsia="宋体" w:cs="宋体"/>
                <w:spacing w:val="5"/>
                <w:sz w:val="20"/>
                <w:szCs w:val="20"/>
              </w:rPr>
              <w:t>防护用品的行为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248" w:lineRule="auto"/>
              <w:ind w:left="139" w:right="123" w:firstLine="3"/>
              <w:rPr>
                <w:rFonts w:ascii="宋体" w:hAnsi="宋体" w:eastAsia="宋体" w:cs="宋体"/>
                <w:sz w:val="23"/>
                <w:szCs w:val="23"/>
              </w:rPr>
            </w:pPr>
            <w:r>
              <w:rPr>
                <w:rFonts w:ascii="宋体" w:hAnsi="宋体" w:eastAsia="宋体" w:cs="宋体"/>
                <w:spacing w:val="10"/>
                <w:sz w:val="23"/>
                <w:szCs w:val="23"/>
              </w:rPr>
              <w:t>消</w:t>
            </w:r>
            <w:r>
              <w:rPr>
                <w:rFonts w:ascii="宋体" w:hAnsi="宋体" w:eastAsia="宋体" w:cs="宋体"/>
                <w:spacing w:val="8"/>
                <w:sz w:val="23"/>
                <w:szCs w:val="23"/>
              </w:rPr>
              <w:t>防救援违</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0" w:line="246" w:lineRule="auto"/>
              <w:ind w:left="34" w:right="93" w:hanging="2"/>
              <w:rPr>
                <w:rFonts w:ascii="宋体" w:hAnsi="宋体" w:eastAsia="宋体" w:cs="宋体"/>
                <w:sz w:val="20"/>
                <w:szCs w:val="20"/>
              </w:rPr>
            </w:pPr>
            <w:r>
              <w:rPr>
                <w:rFonts w:hint="eastAsia" w:ascii="宋体" w:hAnsi="宋体" w:eastAsia="宋体" w:cs="宋体"/>
                <w:spacing w:val="9"/>
                <w:sz w:val="20"/>
                <w:szCs w:val="20"/>
                <w:lang w:val="en-US" w:eastAsia="zh-CN"/>
              </w:rPr>
              <w:t>36.</w:t>
            </w:r>
            <w:r>
              <w:rPr>
                <w:rFonts w:ascii="宋体" w:hAnsi="宋体" w:eastAsia="宋体" w:cs="宋体"/>
                <w:spacing w:val="9"/>
                <w:sz w:val="20"/>
                <w:szCs w:val="20"/>
              </w:rPr>
              <w:t>对</w:t>
            </w:r>
            <w:r>
              <w:rPr>
                <w:rFonts w:ascii="宋体" w:hAnsi="宋体" w:eastAsia="宋体" w:cs="宋体"/>
                <w:spacing w:val="6"/>
                <w:sz w:val="20"/>
                <w:szCs w:val="20"/>
              </w:rPr>
              <w:t>在文物建筑保护范围内吸烟、燃放烟花爆竹、点放孔明灯</w:t>
            </w:r>
            <w:r>
              <w:rPr>
                <w:rFonts w:ascii="宋体" w:hAnsi="宋体" w:eastAsia="宋体" w:cs="宋体"/>
                <w:spacing w:val="10"/>
                <w:sz w:val="20"/>
                <w:szCs w:val="20"/>
              </w:rPr>
              <w:t>等</w:t>
            </w:r>
            <w:r>
              <w:rPr>
                <w:rFonts w:ascii="宋体" w:hAnsi="宋体" w:eastAsia="宋体" w:cs="宋体"/>
                <w:spacing w:val="8"/>
                <w:sz w:val="20"/>
                <w:szCs w:val="20"/>
              </w:rPr>
              <w:t>使</w:t>
            </w:r>
            <w:r>
              <w:rPr>
                <w:rFonts w:ascii="宋体" w:hAnsi="宋体" w:eastAsia="宋体" w:cs="宋体"/>
                <w:spacing w:val="5"/>
                <w:sz w:val="20"/>
                <w:szCs w:val="20"/>
              </w:rPr>
              <w:t>用明火行为的处罚 (依法适用简易程序的)</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pacing w:val="9"/>
                <w:sz w:val="23"/>
                <w:szCs w:val="23"/>
              </w:rPr>
              <w:t>(</w:t>
            </w:r>
            <w:r>
              <w:rPr>
                <w:rFonts w:hint="eastAsia" w:ascii="宋体" w:hAnsi="宋体" w:eastAsia="宋体" w:cs="宋体"/>
                <w:spacing w:val="9"/>
                <w:sz w:val="23"/>
                <w:szCs w:val="23"/>
                <w:lang w:val="en-US" w:eastAsia="zh-CN"/>
              </w:rPr>
              <w:t>18</w:t>
            </w:r>
            <w:r>
              <w:rPr>
                <w:rFonts w:ascii="宋体" w:hAnsi="宋体" w:eastAsia="宋体" w:cs="宋体"/>
                <w:spacing w:val="8"/>
                <w:sz w:val="23"/>
                <w:szCs w:val="23"/>
              </w:rPr>
              <w:t>个行政村的主</w:t>
            </w:r>
            <w:r>
              <w:rPr>
                <w:rFonts w:ascii="宋体" w:hAnsi="宋体" w:eastAsia="宋体" w:cs="宋体"/>
                <w:sz w:val="23"/>
                <w:szCs w:val="23"/>
              </w:rPr>
              <w:t xml:space="preserve"> </w:t>
            </w:r>
            <w:r>
              <w:rPr>
                <w:rFonts w:ascii="宋体" w:hAnsi="宋体" w:eastAsia="宋体" w:cs="宋体"/>
                <w:spacing w:val="12"/>
                <w:sz w:val="23"/>
                <w:szCs w:val="23"/>
              </w:rPr>
              <w:t>要</w:t>
            </w:r>
            <w:r>
              <w:rPr>
                <w:rFonts w:ascii="宋体" w:hAnsi="宋体" w:eastAsia="宋体" w:cs="宋体"/>
                <w:spacing w:val="10"/>
                <w:sz w:val="23"/>
                <w:szCs w:val="23"/>
              </w:rPr>
              <w:t>住宅、街道、无</w:t>
            </w:r>
            <w:r>
              <w:rPr>
                <w:rFonts w:ascii="宋体" w:hAnsi="宋体" w:eastAsia="宋体" w:cs="宋体"/>
                <w:spacing w:val="6"/>
                <w:sz w:val="23"/>
                <w:szCs w:val="23"/>
              </w:rPr>
              <w:t>障碍设施等</w:t>
            </w:r>
            <w:r>
              <w:rPr>
                <w:rFonts w:ascii="宋体" w:hAnsi="宋体" w:eastAsia="宋体" w:cs="宋体"/>
                <w:spacing w:val="4"/>
                <w:sz w:val="23"/>
                <w:szCs w:val="23"/>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8" w:line="241" w:lineRule="auto"/>
              <w:ind w:left="32" w:right="93" w:firstLine="1"/>
              <w:rPr>
                <w:rFonts w:ascii="宋体" w:hAnsi="宋体" w:eastAsia="宋体" w:cs="宋体"/>
                <w:sz w:val="20"/>
                <w:szCs w:val="20"/>
              </w:rPr>
            </w:pPr>
            <w:r>
              <w:rPr>
                <w:rFonts w:hint="eastAsia" w:ascii="宋体" w:hAnsi="宋体" w:eastAsia="宋体" w:cs="宋体"/>
                <w:spacing w:val="4"/>
                <w:sz w:val="20"/>
                <w:szCs w:val="20"/>
                <w:lang w:val="en-US" w:eastAsia="zh-CN"/>
              </w:rPr>
              <w:t>37.</w:t>
            </w:r>
            <w:r>
              <w:rPr>
                <w:rFonts w:ascii="宋体" w:hAnsi="宋体" w:eastAsia="宋体" w:cs="宋体"/>
                <w:spacing w:val="4"/>
                <w:sz w:val="20"/>
                <w:szCs w:val="20"/>
              </w:rPr>
              <w:t>埋</w:t>
            </w:r>
            <w:r>
              <w:rPr>
                <w:rFonts w:ascii="宋体" w:hAnsi="宋体" w:eastAsia="宋体" w:cs="宋体"/>
                <w:spacing w:val="3"/>
                <w:sz w:val="20"/>
                <w:szCs w:val="20"/>
              </w:rPr>
              <w:t>压</w:t>
            </w:r>
            <w:r>
              <w:rPr>
                <w:rFonts w:ascii="宋体" w:hAnsi="宋体" w:eastAsia="宋体" w:cs="宋体"/>
                <w:spacing w:val="2"/>
                <w:sz w:val="20"/>
                <w:szCs w:val="20"/>
              </w:rPr>
              <w:t>、圈占、遮挡消火栓、消防水泵接合器， 占用、堵塞、</w:t>
            </w:r>
            <w:r>
              <w:rPr>
                <w:rFonts w:ascii="宋体" w:hAnsi="宋体" w:eastAsia="宋体" w:cs="宋体"/>
                <w:sz w:val="20"/>
                <w:szCs w:val="20"/>
              </w:rPr>
              <w:t xml:space="preserve"> </w:t>
            </w:r>
            <w:r>
              <w:rPr>
                <w:rFonts w:ascii="宋体" w:hAnsi="宋体" w:eastAsia="宋体" w:cs="宋体"/>
                <w:spacing w:val="6"/>
                <w:sz w:val="20"/>
                <w:szCs w:val="20"/>
              </w:rPr>
              <w:t>封闭消防取水码头、消防水鹤等公共消防设施的行为 (依</w:t>
            </w:r>
            <w:r>
              <w:rPr>
                <w:rFonts w:ascii="宋体" w:hAnsi="宋体" w:eastAsia="宋体" w:cs="宋体"/>
                <w:spacing w:val="3"/>
                <w:sz w:val="20"/>
                <w:szCs w:val="20"/>
              </w:rPr>
              <w:t>法</w:t>
            </w:r>
            <w:r>
              <w:rPr>
                <w:rFonts w:ascii="宋体" w:hAnsi="宋体" w:eastAsia="宋体" w:cs="宋体"/>
                <w:spacing w:val="8"/>
                <w:sz w:val="20"/>
                <w:szCs w:val="20"/>
              </w:rPr>
              <w:t>适</w:t>
            </w:r>
            <w:r>
              <w:rPr>
                <w:rFonts w:ascii="宋体" w:hAnsi="宋体" w:eastAsia="宋体" w:cs="宋体"/>
                <w:spacing w:val="5"/>
                <w:sz w:val="20"/>
                <w:szCs w:val="20"/>
              </w:rPr>
              <w:t>用</w:t>
            </w:r>
            <w:r>
              <w:rPr>
                <w:rFonts w:ascii="宋体" w:hAnsi="宋体" w:eastAsia="宋体" w:cs="宋体"/>
                <w:spacing w:val="4"/>
                <w:sz w:val="20"/>
                <w:szCs w:val="20"/>
              </w:rPr>
              <w:t>简易程序的)</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57" w:line="248" w:lineRule="auto"/>
              <w:ind w:left="33" w:right="93" w:firstLine="33"/>
              <w:rPr>
                <w:rFonts w:ascii="宋体" w:hAnsi="宋体" w:eastAsia="宋体" w:cs="宋体"/>
                <w:sz w:val="20"/>
                <w:szCs w:val="20"/>
              </w:rPr>
            </w:pPr>
            <w:r>
              <w:rPr>
                <w:rFonts w:hint="eastAsia" w:ascii="宋体" w:hAnsi="宋体" w:eastAsia="宋体" w:cs="宋体"/>
                <w:spacing w:val="8"/>
                <w:sz w:val="20"/>
                <w:szCs w:val="20"/>
                <w:lang w:val="en-US" w:eastAsia="zh-CN"/>
              </w:rPr>
              <w:t>38.</w:t>
            </w:r>
            <w:r>
              <w:rPr>
                <w:rFonts w:ascii="宋体" w:hAnsi="宋体" w:eastAsia="宋体" w:cs="宋体"/>
                <w:spacing w:val="8"/>
                <w:sz w:val="20"/>
                <w:szCs w:val="20"/>
              </w:rPr>
              <w:t>占用、堵</w:t>
            </w:r>
            <w:r>
              <w:rPr>
                <w:rFonts w:ascii="宋体" w:hAnsi="宋体" w:eastAsia="宋体" w:cs="宋体"/>
                <w:spacing w:val="4"/>
                <w:sz w:val="20"/>
                <w:szCs w:val="20"/>
              </w:rPr>
              <w:t>塞、封闭消防车通道，妨碍消防车通行的行为 (依</w:t>
            </w:r>
            <w:r>
              <w:rPr>
                <w:rFonts w:ascii="宋体" w:hAnsi="宋体" w:eastAsia="宋体" w:cs="宋体"/>
                <w:spacing w:val="8"/>
                <w:sz w:val="20"/>
                <w:szCs w:val="20"/>
              </w:rPr>
              <w:t>法</w:t>
            </w:r>
            <w:r>
              <w:rPr>
                <w:rFonts w:ascii="宋体" w:hAnsi="宋体" w:eastAsia="宋体" w:cs="宋体"/>
                <w:spacing w:val="6"/>
                <w:sz w:val="20"/>
                <w:szCs w:val="20"/>
              </w:rPr>
              <w:t>适</w:t>
            </w:r>
            <w:r>
              <w:rPr>
                <w:rFonts w:ascii="宋体" w:hAnsi="宋体" w:eastAsia="宋体" w:cs="宋体"/>
                <w:spacing w:val="4"/>
                <w:sz w:val="20"/>
                <w:szCs w:val="20"/>
              </w:rPr>
              <w:t>用简易程序的)</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6"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13"/>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39.</w:t>
            </w:r>
            <w:r>
              <w:rPr>
                <w:rFonts w:ascii="宋体" w:hAnsi="宋体" w:eastAsia="宋体" w:cs="宋体"/>
                <w:spacing w:val="9"/>
                <w:sz w:val="20"/>
                <w:szCs w:val="20"/>
              </w:rPr>
              <w:t>在</w:t>
            </w:r>
            <w:r>
              <w:rPr>
                <w:rFonts w:ascii="宋体" w:hAnsi="宋体" w:eastAsia="宋体" w:cs="宋体"/>
                <w:spacing w:val="6"/>
                <w:sz w:val="20"/>
                <w:szCs w:val="20"/>
              </w:rPr>
              <w:t>高层民用建筑的公共门厅、疏散走道、楼梯间、安全出口</w:t>
            </w:r>
            <w:r>
              <w:rPr>
                <w:rFonts w:ascii="宋体" w:hAnsi="宋体" w:eastAsia="宋体" w:cs="宋体"/>
                <w:spacing w:val="7"/>
                <w:sz w:val="20"/>
                <w:szCs w:val="20"/>
              </w:rPr>
              <w:t>停</w:t>
            </w:r>
            <w:r>
              <w:rPr>
                <w:rFonts w:ascii="宋体" w:hAnsi="宋体" w:eastAsia="宋体" w:cs="宋体"/>
                <w:spacing w:val="6"/>
                <w:sz w:val="20"/>
                <w:szCs w:val="20"/>
              </w:rPr>
              <w:t>放电动自行车或者为电动自行车充电等占用、堵塞、封闭</w:t>
            </w:r>
            <w:r>
              <w:rPr>
                <w:rFonts w:ascii="宋体" w:hAnsi="宋体" w:eastAsia="宋体" w:cs="宋体"/>
                <w:spacing w:val="7"/>
                <w:sz w:val="20"/>
                <w:szCs w:val="20"/>
              </w:rPr>
              <w:t>疏</w:t>
            </w:r>
            <w:r>
              <w:rPr>
                <w:rFonts w:ascii="宋体" w:hAnsi="宋体" w:eastAsia="宋体" w:cs="宋体"/>
                <w:spacing w:val="6"/>
                <w:sz w:val="20"/>
                <w:szCs w:val="20"/>
              </w:rPr>
              <w:t>散通道、安全出口或者有其他妨碍安全疏散且拒不改正的</w:t>
            </w:r>
            <w:r>
              <w:rPr>
                <w:rFonts w:ascii="宋体" w:hAnsi="宋体" w:eastAsia="宋体" w:cs="宋体"/>
                <w:spacing w:val="5"/>
                <w:sz w:val="20"/>
                <w:szCs w:val="20"/>
              </w:rPr>
              <w:t>行为(依法适用简易程序的</w:t>
            </w:r>
            <w:r>
              <w:rPr>
                <w:rFonts w:ascii="宋体" w:hAnsi="宋体" w:eastAsia="宋体" w:cs="宋体"/>
                <w:spacing w:val="2"/>
                <w:sz w:val="20"/>
                <w:szCs w:val="20"/>
              </w:rPr>
              <w:t>)</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定昌镇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7" w:lineRule="auto"/>
              <w:ind w:left="95"/>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9"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50" w:lineRule="auto"/>
              <w:ind w:right="79"/>
              <w:jc w:val="center"/>
              <w:textAlignment w:val="baseline"/>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双随机检查</w:t>
            </w:r>
          </w:p>
        </w:tc>
        <w:tc>
          <w:tcPr>
            <w:tcW w:w="897"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89"/>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50" w:lineRule="auto"/>
              <w:ind w:left="139" w:right="123" w:firstLine="3"/>
              <w:rPr>
                <w:rFonts w:ascii="宋体" w:hAnsi="宋体" w:eastAsia="宋体" w:cs="宋体"/>
                <w:sz w:val="23"/>
                <w:szCs w:val="23"/>
              </w:rPr>
            </w:pPr>
            <w:r>
              <w:rPr>
                <w:rFonts w:ascii="宋体" w:hAnsi="宋体" w:eastAsia="宋体" w:cs="宋体"/>
                <w:spacing w:val="10"/>
                <w:sz w:val="23"/>
                <w:szCs w:val="23"/>
              </w:rPr>
              <w:t>交</w:t>
            </w:r>
            <w:r>
              <w:rPr>
                <w:rFonts w:ascii="宋体" w:hAnsi="宋体" w:eastAsia="宋体" w:cs="宋体"/>
                <w:spacing w:val="8"/>
                <w:sz w:val="23"/>
                <w:szCs w:val="23"/>
              </w:rPr>
              <w:t>通运输违</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40.</w:t>
            </w:r>
            <w:r>
              <w:rPr>
                <w:rFonts w:ascii="宋体" w:hAnsi="宋体" w:eastAsia="宋体" w:cs="宋体"/>
                <w:spacing w:val="6"/>
                <w:sz w:val="20"/>
                <w:szCs w:val="20"/>
              </w:rPr>
              <w:t>道路运输相关业务经营者未按规定备案的行为</w:t>
            </w:r>
          </w:p>
        </w:tc>
        <w:tc>
          <w:tcPr>
            <w:tcW w:w="1628"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22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7"/>
                <w:sz w:val="23"/>
                <w:szCs w:val="23"/>
              </w:rPr>
              <w:t>域内道路交通</w:t>
            </w:r>
          </w:p>
        </w:tc>
        <w:tc>
          <w:tcPr>
            <w:tcW w:w="1181"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9"/>
              <w:ind w:left="32" w:right="93"/>
              <w:rPr>
                <w:rFonts w:ascii="宋体" w:hAnsi="宋体" w:eastAsia="宋体" w:cs="宋体"/>
                <w:sz w:val="20"/>
                <w:szCs w:val="20"/>
              </w:rPr>
            </w:pPr>
            <w:r>
              <w:rPr>
                <w:rFonts w:hint="eastAsia" w:ascii="宋体" w:hAnsi="宋体" w:eastAsia="宋体" w:cs="宋体"/>
                <w:spacing w:val="9"/>
                <w:sz w:val="20"/>
                <w:szCs w:val="20"/>
                <w:lang w:val="en-US" w:eastAsia="zh-CN"/>
              </w:rPr>
              <w:t>41.</w:t>
            </w:r>
            <w:r>
              <w:rPr>
                <w:rFonts w:ascii="宋体" w:hAnsi="宋体" w:eastAsia="宋体" w:cs="宋体"/>
                <w:spacing w:val="9"/>
                <w:sz w:val="20"/>
                <w:szCs w:val="20"/>
              </w:rPr>
              <w:t>在</w:t>
            </w:r>
            <w:r>
              <w:rPr>
                <w:rFonts w:ascii="宋体" w:hAnsi="宋体" w:eastAsia="宋体" w:cs="宋体"/>
                <w:spacing w:val="6"/>
                <w:sz w:val="20"/>
                <w:szCs w:val="20"/>
              </w:rPr>
              <w:t>公路建筑控制区内修建、扩建建筑物、地面构筑物或者未</w:t>
            </w:r>
            <w:r>
              <w:rPr>
                <w:rFonts w:ascii="宋体" w:hAnsi="宋体" w:eastAsia="宋体" w:cs="宋体"/>
                <w:spacing w:val="9"/>
                <w:sz w:val="20"/>
                <w:szCs w:val="20"/>
              </w:rPr>
              <w:t>经</w:t>
            </w:r>
            <w:r>
              <w:rPr>
                <w:rFonts w:ascii="宋体" w:hAnsi="宋体" w:eastAsia="宋体" w:cs="宋体"/>
                <w:spacing w:val="6"/>
                <w:sz w:val="20"/>
                <w:szCs w:val="20"/>
              </w:rPr>
              <w:t>许可埋设管道、电缆等设施，或者在公路建筑控制区外修</w:t>
            </w:r>
            <w:r>
              <w:rPr>
                <w:rFonts w:ascii="宋体" w:hAnsi="宋体" w:eastAsia="宋体" w:cs="宋体"/>
                <w:spacing w:val="9"/>
                <w:sz w:val="20"/>
                <w:szCs w:val="20"/>
              </w:rPr>
              <w:t>建</w:t>
            </w:r>
            <w:r>
              <w:rPr>
                <w:rFonts w:ascii="宋体" w:hAnsi="宋体" w:eastAsia="宋体" w:cs="宋体"/>
                <w:spacing w:val="6"/>
                <w:sz w:val="20"/>
                <w:szCs w:val="20"/>
              </w:rPr>
              <w:t>的建筑物、地面构筑物以及其他设施遮挡公路标志或者妨</w:t>
            </w:r>
            <w:r>
              <w:rPr>
                <w:rFonts w:ascii="宋体" w:hAnsi="宋体" w:eastAsia="宋体" w:cs="宋体"/>
                <w:spacing w:val="8"/>
                <w:sz w:val="20"/>
                <w:szCs w:val="20"/>
              </w:rPr>
              <w:t>碍</w:t>
            </w:r>
            <w:r>
              <w:rPr>
                <w:rFonts w:ascii="宋体" w:hAnsi="宋体" w:eastAsia="宋体" w:cs="宋体"/>
                <w:spacing w:val="5"/>
                <w:sz w:val="20"/>
                <w:szCs w:val="20"/>
              </w:rPr>
              <w:t>安全视距的行为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42.</w:t>
            </w:r>
            <w:r>
              <w:rPr>
                <w:rFonts w:ascii="宋体" w:hAnsi="宋体" w:eastAsia="宋体" w:cs="宋体"/>
                <w:spacing w:val="6"/>
                <w:sz w:val="20"/>
                <w:szCs w:val="20"/>
              </w:rPr>
              <w:t>车辆装载物触地拖行、掉落、遗洒或者飘散，造成公路路面</w:t>
            </w:r>
            <w:r>
              <w:rPr>
                <w:rFonts w:ascii="宋体" w:hAnsi="宋体" w:eastAsia="宋体" w:cs="宋体"/>
                <w:spacing w:val="8"/>
                <w:sz w:val="20"/>
                <w:szCs w:val="20"/>
              </w:rPr>
              <w:t>损</w:t>
            </w:r>
            <w:r>
              <w:rPr>
                <w:rFonts w:ascii="宋体" w:hAnsi="宋体" w:eastAsia="宋体" w:cs="宋体"/>
                <w:spacing w:val="5"/>
                <w:sz w:val="20"/>
                <w:szCs w:val="20"/>
              </w:rPr>
              <w:t>坏、污染的行为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43.</w:t>
            </w:r>
            <w:r>
              <w:rPr>
                <w:rFonts w:ascii="宋体" w:hAnsi="宋体" w:eastAsia="宋体" w:cs="宋体"/>
                <w:spacing w:val="7"/>
                <w:sz w:val="20"/>
                <w:szCs w:val="20"/>
              </w:rPr>
              <w:t>造</w:t>
            </w:r>
            <w:r>
              <w:rPr>
                <w:rFonts w:ascii="宋体" w:hAnsi="宋体" w:eastAsia="宋体" w:cs="宋体"/>
                <w:spacing w:val="6"/>
                <w:sz w:val="20"/>
                <w:szCs w:val="20"/>
              </w:rPr>
              <w:t>成公路路面损坏、污染或者影响公路畅通的行为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45" w:lineRule="auto"/>
              <w:ind w:left="136" w:right="125" w:firstLine="0"/>
              <w:textAlignment w:val="baseline"/>
              <w:rPr>
                <w:rFonts w:ascii="宋体" w:hAnsi="宋体" w:eastAsia="宋体" w:cs="宋体"/>
                <w:sz w:val="23"/>
                <w:szCs w:val="23"/>
              </w:rPr>
            </w:pPr>
            <w:r>
              <w:rPr>
                <w:rFonts w:ascii="宋体" w:hAnsi="宋体" w:eastAsia="宋体" w:cs="宋体"/>
                <w:spacing w:val="8"/>
                <w:sz w:val="23"/>
                <w:szCs w:val="23"/>
              </w:rPr>
              <w:t>住房和城乡建设违法专项执法</w:t>
            </w:r>
          </w:p>
        </w:tc>
        <w:tc>
          <w:tcPr>
            <w:tcW w:w="5500" w:type="dxa"/>
            <w:tcBorders>
              <w:top w:val="single" w:color="000000" w:sz="2" w:space="0"/>
              <w:bottom w:val="single" w:color="000000" w:sz="2" w:space="0"/>
            </w:tcBorders>
            <w:vAlign w:val="top"/>
          </w:tcPr>
          <w:p>
            <w:pPr>
              <w:spacing w:before="80" w:line="23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44.</w:t>
            </w:r>
            <w:r>
              <w:rPr>
                <w:rFonts w:ascii="宋体" w:hAnsi="宋体" w:eastAsia="宋体" w:cs="宋体"/>
                <w:spacing w:val="6"/>
                <w:sz w:val="20"/>
                <w:szCs w:val="20"/>
              </w:rPr>
              <w:t>未经业主大会同意，物业服务企业擅自改变物业管理用房</w:t>
            </w:r>
            <w:r>
              <w:rPr>
                <w:rFonts w:ascii="宋体" w:hAnsi="宋体" w:eastAsia="宋体" w:cs="宋体"/>
                <w:spacing w:val="5"/>
                <w:sz w:val="20"/>
                <w:szCs w:val="20"/>
              </w:rPr>
              <w:t>用途</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z w:val="23"/>
                <w:szCs w:val="23"/>
              </w:rPr>
              <w:t xml:space="preserve"> </w:t>
            </w:r>
            <w:r>
              <w:rPr>
                <w:rFonts w:ascii="宋体" w:hAnsi="宋体" w:eastAsia="宋体" w:cs="宋体"/>
                <w:spacing w:val="9"/>
                <w:sz w:val="23"/>
                <w:szCs w:val="23"/>
              </w:rPr>
              <w:t>(</w:t>
            </w:r>
            <w:r>
              <w:rPr>
                <w:rFonts w:hint="eastAsia" w:ascii="宋体" w:hAnsi="宋体" w:eastAsia="宋体" w:cs="宋体"/>
                <w:spacing w:val="9"/>
                <w:sz w:val="23"/>
                <w:szCs w:val="23"/>
                <w:lang w:val="en-US" w:eastAsia="zh-CN"/>
              </w:rPr>
              <w:t>18</w:t>
            </w:r>
            <w:r>
              <w:rPr>
                <w:rFonts w:ascii="宋体" w:hAnsi="宋体" w:eastAsia="宋体" w:cs="宋体"/>
                <w:spacing w:val="8"/>
                <w:sz w:val="23"/>
                <w:szCs w:val="23"/>
              </w:rPr>
              <w:t>个行政村的主</w:t>
            </w:r>
            <w:r>
              <w:rPr>
                <w:rFonts w:ascii="宋体" w:hAnsi="宋体" w:eastAsia="宋体" w:cs="宋体"/>
                <w:sz w:val="23"/>
                <w:szCs w:val="23"/>
              </w:rPr>
              <w:t xml:space="preserve"> </w:t>
            </w:r>
            <w:r>
              <w:rPr>
                <w:rFonts w:ascii="宋体" w:hAnsi="宋体" w:eastAsia="宋体" w:cs="宋体"/>
                <w:spacing w:val="12"/>
                <w:sz w:val="23"/>
                <w:szCs w:val="23"/>
              </w:rPr>
              <w:t>要</w:t>
            </w:r>
            <w:r>
              <w:rPr>
                <w:rFonts w:ascii="宋体" w:hAnsi="宋体" w:eastAsia="宋体" w:cs="宋体"/>
                <w:spacing w:val="10"/>
                <w:sz w:val="23"/>
                <w:szCs w:val="23"/>
              </w:rPr>
              <w:t>住宅、街道、无</w:t>
            </w:r>
            <w:r>
              <w:rPr>
                <w:rFonts w:ascii="宋体" w:hAnsi="宋体" w:eastAsia="宋体" w:cs="宋体"/>
                <w:spacing w:val="6"/>
                <w:sz w:val="23"/>
                <w:szCs w:val="23"/>
              </w:rPr>
              <w:t>障碍设施等</w:t>
            </w:r>
            <w:r>
              <w:rPr>
                <w:rFonts w:ascii="宋体" w:hAnsi="宋体" w:eastAsia="宋体" w:cs="宋体"/>
                <w:spacing w:val="4"/>
                <w:sz w:val="23"/>
                <w:szCs w:val="23"/>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3"/>
              <w:rPr>
                <w:rFonts w:ascii="宋体" w:hAnsi="宋体" w:eastAsia="宋体" w:cs="宋体"/>
                <w:sz w:val="20"/>
                <w:szCs w:val="20"/>
              </w:rPr>
            </w:pPr>
            <w:r>
              <w:rPr>
                <w:rFonts w:hint="eastAsia" w:ascii="宋体" w:hAnsi="宋体" w:eastAsia="宋体" w:cs="宋体"/>
                <w:spacing w:val="7"/>
                <w:sz w:val="20"/>
                <w:szCs w:val="20"/>
                <w:lang w:val="en-US" w:eastAsia="zh-CN"/>
              </w:rPr>
              <w:t>45.</w:t>
            </w:r>
            <w:r>
              <w:rPr>
                <w:rFonts w:ascii="宋体" w:hAnsi="宋体" w:eastAsia="宋体" w:cs="宋体"/>
                <w:spacing w:val="7"/>
                <w:sz w:val="20"/>
                <w:szCs w:val="20"/>
              </w:rPr>
              <w:t>擅</w:t>
            </w:r>
            <w:r>
              <w:rPr>
                <w:rFonts w:ascii="宋体" w:hAnsi="宋体" w:eastAsia="宋体" w:cs="宋体"/>
                <w:spacing w:val="6"/>
                <w:sz w:val="20"/>
                <w:szCs w:val="20"/>
              </w:rPr>
              <w:t>自改变物业管理区域内公共建筑和共用设施用途的行为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9"/>
              <w:rPr>
                <w:rFonts w:ascii="宋体" w:hAnsi="宋体" w:eastAsia="宋体" w:cs="宋体"/>
                <w:sz w:val="20"/>
                <w:szCs w:val="20"/>
              </w:rPr>
            </w:pPr>
            <w:r>
              <w:rPr>
                <w:rFonts w:hint="eastAsia" w:ascii="宋体" w:hAnsi="宋体" w:eastAsia="宋体" w:cs="宋体"/>
                <w:spacing w:val="5"/>
                <w:sz w:val="20"/>
                <w:szCs w:val="20"/>
                <w:lang w:val="en-US" w:eastAsia="zh-CN"/>
              </w:rPr>
              <w:t>46.</w:t>
            </w:r>
            <w:r>
              <w:rPr>
                <w:rFonts w:ascii="宋体" w:hAnsi="宋体" w:eastAsia="宋体" w:cs="宋体"/>
                <w:spacing w:val="5"/>
                <w:sz w:val="20"/>
                <w:szCs w:val="20"/>
              </w:rPr>
              <w:t>公共场所随地吐痰的行为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44"/>
              <w:rPr>
                <w:rFonts w:ascii="宋体" w:hAnsi="宋体" w:eastAsia="宋体" w:cs="宋体"/>
                <w:sz w:val="20"/>
                <w:szCs w:val="20"/>
              </w:rPr>
            </w:pPr>
            <w:r>
              <w:rPr>
                <w:rFonts w:hint="eastAsia" w:ascii="宋体" w:hAnsi="宋体" w:eastAsia="宋体" w:cs="宋体"/>
                <w:spacing w:val="10"/>
                <w:sz w:val="20"/>
                <w:szCs w:val="20"/>
                <w:lang w:val="en-US" w:eastAsia="zh-CN"/>
              </w:rPr>
              <w:t>47.</w:t>
            </w:r>
            <w:r>
              <w:rPr>
                <w:rFonts w:ascii="宋体" w:hAnsi="宋体" w:eastAsia="宋体" w:cs="宋体"/>
                <w:spacing w:val="10"/>
                <w:sz w:val="20"/>
                <w:szCs w:val="20"/>
              </w:rPr>
              <w:t>随</w:t>
            </w:r>
            <w:r>
              <w:rPr>
                <w:rFonts w:ascii="宋体" w:hAnsi="宋体" w:eastAsia="宋体" w:cs="宋体"/>
                <w:spacing w:val="9"/>
                <w:sz w:val="20"/>
                <w:szCs w:val="20"/>
              </w:rPr>
              <w:t>意</w:t>
            </w:r>
            <w:r>
              <w:rPr>
                <w:rFonts w:ascii="宋体" w:hAnsi="宋体" w:eastAsia="宋体" w:cs="宋体"/>
                <w:spacing w:val="5"/>
                <w:sz w:val="20"/>
                <w:szCs w:val="20"/>
              </w:rPr>
              <w:t>倾倒、抛撒、堆放或者焚烧生活垃圾的行为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48.</w:t>
            </w:r>
            <w:r>
              <w:rPr>
                <w:rFonts w:ascii="宋体" w:hAnsi="宋体" w:eastAsia="宋体" w:cs="宋体"/>
                <w:spacing w:val="6"/>
                <w:sz w:val="20"/>
                <w:szCs w:val="20"/>
              </w:rPr>
              <w:t>搭建、堆放、吊挂影响城镇容貌的物品的行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08" w:line="241" w:lineRule="auto"/>
              <w:ind w:left="35" w:right="93" w:hanging="3"/>
              <w:rPr>
                <w:rFonts w:ascii="宋体" w:hAnsi="宋体" w:eastAsia="宋体" w:cs="宋体"/>
                <w:sz w:val="20"/>
                <w:szCs w:val="20"/>
              </w:rPr>
            </w:pPr>
            <w:r>
              <w:rPr>
                <w:rFonts w:hint="eastAsia" w:ascii="宋体" w:hAnsi="宋体" w:eastAsia="宋体" w:cs="宋体"/>
                <w:spacing w:val="9"/>
                <w:sz w:val="20"/>
                <w:szCs w:val="20"/>
                <w:lang w:val="en-US" w:eastAsia="zh-CN"/>
              </w:rPr>
              <w:t>49.</w:t>
            </w:r>
            <w:r>
              <w:rPr>
                <w:rFonts w:ascii="宋体" w:hAnsi="宋体" w:eastAsia="宋体" w:cs="宋体"/>
                <w:spacing w:val="9"/>
                <w:sz w:val="20"/>
                <w:szCs w:val="20"/>
              </w:rPr>
              <w:t>在</w:t>
            </w:r>
            <w:r>
              <w:rPr>
                <w:rFonts w:ascii="宋体" w:hAnsi="宋体" w:eastAsia="宋体" w:cs="宋体"/>
                <w:spacing w:val="6"/>
                <w:sz w:val="20"/>
                <w:szCs w:val="20"/>
              </w:rPr>
              <w:t>城镇道路、建筑物、构筑物、树木、市政及其他设施上涂写、刻画，擅自张贴广告、墙报、标语和海报等宣传品的</w:t>
            </w:r>
            <w:r>
              <w:rPr>
                <w:rFonts w:ascii="宋体" w:hAnsi="宋体" w:eastAsia="宋体" w:cs="宋体"/>
                <w:spacing w:val="5"/>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3" w:line="235"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50.</w:t>
            </w:r>
            <w:r>
              <w:rPr>
                <w:rFonts w:ascii="宋体" w:hAnsi="宋体" w:eastAsia="宋体" w:cs="宋体"/>
                <w:spacing w:val="9"/>
                <w:sz w:val="20"/>
                <w:szCs w:val="20"/>
              </w:rPr>
              <w:t>在</w:t>
            </w:r>
            <w:r>
              <w:rPr>
                <w:rFonts w:ascii="宋体" w:hAnsi="宋体" w:eastAsia="宋体" w:cs="宋体"/>
                <w:spacing w:val="6"/>
                <w:sz w:val="20"/>
                <w:szCs w:val="20"/>
              </w:rPr>
              <w:t>城市住宅小区内饲养家禽、家畜的，或者饲养宠物影响环</w:t>
            </w:r>
            <w:r>
              <w:rPr>
                <w:rFonts w:ascii="宋体" w:hAnsi="宋体" w:eastAsia="宋体" w:cs="宋体"/>
                <w:spacing w:val="5"/>
                <w:sz w:val="20"/>
                <w:szCs w:val="20"/>
              </w:rPr>
              <w:t>境卫生的行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51.</w:t>
            </w:r>
            <w:r>
              <w:rPr>
                <w:rFonts w:ascii="宋体" w:hAnsi="宋体" w:eastAsia="宋体" w:cs="宋体"/>
                <w:spacing w:val="6"/>
                <w:sz w:val="20"/>
                <w:szCs w:val="20"/>
              </w:rPr>
              <w:t>单位和个人随意倾倒、抛撒或者堆放建筑垃圾的行</w:t>
            </w:r>
            <w:r>
              <w:rPr>
                <w:rFonts w:ascii="宋体" w:hAnsi="宋体" w:eastAsia="宋体" w:cs="宋体"/>
                <w:spacing w:val="5"/>
                <w:sz w:val="20"/>
                <w:szCs w:val="20"/>
              </w:rPr>
              <w:t>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定昌镇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905" w:type="dxa"/>
            <w:tcBorders>
              <w:top w:val="single" w:color="000000" w:sz="2" w:space="0"/>
              <w:bottom w:val="single" w:color="000000" w:sz="2" w:space="0"/>
            </w:tcBorders>
            <w:vAlign w:val="top"/>
          </w:tcPr>
          <w:p>
            <w:pPr>
              <w:spacing w:before="138"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8"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8"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5" w:hRule="atLeast"/>
        </w:trPr>
        <w:tc>
          <w:tcPr>
            <w:tcW w:w="905" w:type="dxa"/>
            <w:vMerge w:val="restart"/>
            <w:tcBorders>
              <w:top w:val="single" w:color="000000" w:sz="2" w:space="0"/>
              <w:bottom w:val="nil"/>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75" w:line="227" w:lineRule="auto"/>
              <w:ind w:left="95"/>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7"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49" w:lineRule="auto"/>
              <w:ind w:left="210" w:right="77" w:hanging="120"/>
              <w:rPr>
                <w:rFonts w:hint="eastAsia" w:ascii="宋体" w:hAnsi="宋体" w:eastAsia="宋体" w:cs="宋体"/>
                <w:sz w:val="23"/>
                <w:szCs w:val="23"/>
                <w:lang w:eastAsia="zh-CN"/>
              </w:rPr>
            </w:pPr>
            <w:r>
              <w:rPr>
                <w:rFonts w:hint="eastAsia" w:ascii="宋体" w:hAnsi="宋体" w:eastAsia="宋体" w:cs="宋体"/>
                <w:sz w:val="23"/>
                <w:szCs w:val="23"/>
                <w:lang w:eastAsia="zh-CN"/>
              </w:rPr>
              <w:t>双随机检查</w:t>
            </w:r>
          </w:p>
        </w:tc>
        <w:tc>
          <w:tcPr>
            <w:tcW w:w="897"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89"/>
              <w:rPr>
                <w:rFonts w:ascii="宋体" w:hAnsi="宋体" w:eastAsia="宋体" w:cs="宋体"/>
                <w:sz w:val="23"/>
                <w:szCs w:val="23"/>
              </w:rPr>
            </w:pPr>
            <w:r>
              <w:rPr>
                <w:rFonts w:hint="eastAsia" w:ascii="宋体" w:hAnsi="宋体" w:eastAsia="宋体" w:cs="宋体"/>
                <w:spacing w:val="8"/>
                <w:sz w:val="23"/>
                <w:szCs w:val="23"/>
                <w:lang w:eastAsia="zh-CN"/>
              </w:rPr>
              <w:t>定昌镇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49" w:lineRule="auto"/>
              <w:ind w:left="139" w:right="123"/>
              <w:rPr>
                <w:rFonts w:ascii="宋体" w:hAnsi="宋体" w:eastAsia="宋体" w:cs="宋体"/>
                <w:sz w:val="23"/>
                <w:szCs w:val="23"/>
              </w:rPr>
            </w:pPr>
            <w:r>
              <w:rPr>
                <w:rFonts w:ascii="宋体" w:hAnsi="宋体" w:eastAsia="宋体" w:cs="宋体"/>
                <w:spacing w:val="9"/>
                <w:sz w:val="23"/>
                <w:szCs w:val="23"/>
              </w:rPr>
              <w:t>文化市场违</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133" w:line="246" w:lineRule="auto"/>
              <w:ind w:left="39" w:right="93" w:hanging="3"/>
              <w:rPr>
                <w:rFonts w:ascii="宋体" w:hAnsi="宋体" w:eastAsia="宋体" w:cs="宋体"/>
                <w:sz w:val="20"/>
                <w:szCs w:val="20"/>
              </w:rPr>
            </w:pPr>
            <w:r>
              <w:rPr>
                <w:rFonts w:hint="eastAsia" w:ascii="宋体" w:hAnsi="宋体" w:eastAsia="宋体" w:cs="宋体"/>
                <w:spacing w:val="6"/>
                <w:sz w:val="20"/>
                <w:szCs w:val="20"/>
                <w:lang w:val="en-US" w:eastAsia="zh-CN"/>
              </w:rPr>
              <w:t>52.</w:t>
            </w:r>
            <w:r>
              <w:rPr>
                <w:rFonts w:ascii="宋体" w:hAnsi="宋体" w:eastAsia="宋体" w:cs="宋体"/>
                <w:spacing w:val="6"/>
                <w:sz w:val="20"/>
                <w:szCs w:val="20"/>
              </w:rPr>
              <w:t>互联网上网服务营业场所、娱乐场所在规定的营业时间以</w:t>
            </w:r>
            <w:r>
              <w:rPr>
                <w:rFonts w:ascii="宋体" w:hAnsi="宋体" w:eastAsia="宋体" w:cs="宋体"/>
                <w:spacing w:val="5"/>
                <w:sz w:val="20"/>
                <w:szCs w:val="20"/>
              </w:rPr>
              <w:t>外营</w:t>
            </w:r>
            <w:r>
              <w:rPr>
                <w:rFonts w:ascii="宋体" w:hAnsi="宋体" w:eastAsia="宋体" w:cs="宋体"/>
                <w:spacing w:val="3"/>
                <w:sz w:val="20"/>
                <w:szCs w:val="20"/>
              </w:rPr>
              <w:t>业的行为</w:t>
            </w:r>
          </w:p>
        </w:tc>
        <w:tc>
          <w:tcPr>
            <w:tcW w:w="1628"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12"/>
                <w:sz w:val="23"/>
                <w:szCs w:val="23"/>
              </w:rPr>
              <w:t>营</w:t>
            </w:r>
            <w:r>
              <w:rPr>
                <w:rFonts w:ascii="宋体" w:hAnsi="宋体" w:eastAsia="宋体" w:cs="宋体"/>
                <w:spacing w:val="9"/>
                <w:sz w:val="23"/>
                <w:szCs w:val="23"/>
              </w:rPr>
              <w:t>单位、娱乐场所</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4" w:line="246" w:lineRule="auto"/>
              <w:ind w:left="31" w:right="93" w:firstLine="4"/>
              <w:rPr>
                <w:rFonts w:ascii="宋体" w:hAnsi="宋体" w:eastAsia="宋体" w:cs="宋体"/>
                <w:sz w:val="20"/>
                <w:szCs w:val="20"/>
              </w:rPr>
            </w:pPr>
            <w:r>
              <w:rPr>
                <w:rFonts w:hint="eastAsia" w:ascii="宋体" w:hAnsi="宋体" w:eastAsia="宋体" w:cs="宋体"/>
                <w:spacing w:val="6"/>
                <w:sz w:val="20"/>
                <w:szCs w:val="20"/>
                <w:lang w:val="en-US" w:eastAsia="zh-CN"/>
              </w:rPr>
              <w:t>53.</w:t>
            </w:r>
            <w:r>
              <w:rPr>
                <w:rFonts w:ascii="宋体" w:hAnsi="宋体" w:eastAsia="宋体" w:cs="宋体"/>
                <w:spacing w:val="6"/>
                <w:sz w:val="20"/>
                <w:szCs w:val="20"/>
              </w:rPr>
              <w:t>互联网上网服务营业场所、娱乐场所未按规定接纳未成年</w:t>
            </w:r>
            <w:r>
              <w:rPr>
                <w:rFonts w:ascii="宋体" w:hAnsi="宋体" w:eastAsia="宋体" w:cs="宋体"/>
                <w:spacing w:val="5"/>
                <w:sz w:val="20"/>
                <w:szCs w:val="20"/>
              </w:rPr>
              <w:t>人</w:t>
            </w:r>
            <w:r>
              <w:rPr>
                <w:rFonts w:ascii="宋体" w:hAnsi="宋体" w:eastAsia="宋体" w:cs="宋体"/>
                <w:spacing w:val="10"/>
                <w:sz w:val="20"/>
                <w:szCs w:val="20"/>
              </w:rPr>
              <w:t>进</w:t>
            </w:r>
            <w:r>
              <w:rPr>
                <w:rFonts w:ascii="宋体" w:hAnsi="宋体" w:eastAsia="宋体" w:cs="宋体"/>
                <w:spacing w:val="6"/>
                <w:sz w:val="20"/>
                <w:szCs w:val="20"/>
              </w:rPr>
              <w:t>入</w:t>
            </w:r>
            <w:r>
              <w:rPr>
                <w:rFonts w:ascii="宋体" w:hAnsi="宋体" w:eastAsia="宋体" w:cs="宋体"/>
                <w:spacing w:val="5"/>
                <w:sz w:val="20"/>
                <w:szCs w:val="20"/>
              </w:rPr>
              <w:t>营业场所的行为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4" w:line="246" w:lineRule="auto"/>
              <w:ind w:left="34" w:right="93" w:firstLine="1"/>
              <w:rPr>
                <w:rFonts w:ascii="宋体" w:hAnsi="宋体" w:eastAsia="宋体" w:cs="宋体"/>
                <w:sz w:val="20"/>
                <w:szCs w:val="20"/>
              </w:rPr>
            </w:pPr>
            <w:r>
              <w:rPr>
                <w:rFonts w:hint="eastAsia" w:ascii="宋体" w:hAnsi="宋体" w:eastAsia="宋体" w:cs="宋体"/>
                <w:spacing w:val="6"/>
                <w:sz w:val="20"/>
                <w:szCs w:val="20"/>
                <w:lang w:val="en-US" w:eastAsia="zh-CN"/>
              </w:rPr>
              <w:t>54.</w:t>
            </w:r>
            <w:r>
              <w:rPr>
                <w:rFonts w:ascii="宋体" w:hAnsi="宋体" w:eastAsia="宋体" w:cs="宋体"/>
                <w:spacing w:val="6"/>
                <w:sz w:val="20"/>
                <w:szCs w:val="20"/>
              </w:rPr>
              <w:t>互联网上网服务营业场所未悬挂《网络文化经营许可证》</w:t>
            </w:r>
            <w:r>
              <w:rPr>
                <w:rFonts w:ascii="宋体" w:hAnsi="宋体" w:eastAsia="宋体" w:cs="宋体"/>
                <w:spacing w:val="5"/>
                <w:sz w:val="20"/>
                <w:szCs w:val="20"/>
              </w:rPr>
              <w:t>或</w:t>
            </w:r>
            <w:r>
              <w:rPr>
                <w:rFonts w:ascii="宋体" w:hAnsi="宋体" w:eastAsia="宋体" w:cs="宋体"/>
                <w:spacing w:val="10"/>
                <w:sz w:val="20"/>
                <w:szCs w:val="20"/>
              </w:rPr>
              <w:t>者</w:t>
            </w:r>
            <w:r>
              <w:rPr>
                <w:rFonts w:ascii="宋体" w:hAnsi="宋体" w:eastAsia="宋体" w:cs="宋体"/>
                <w:spacing w:val="7"/>
                <w:sz w:val="20"/>
                <w:szCs w:val="20"/>
              </w:rPr>
              <w:t>未</w:t>
            </w:r>
            <w:r>
              <w:rPr>
                <w:rFonts w:ascii="宋体" w:hAnsi="宋体" w:eastAsia="宋体" w:cs="宋体"/>
                <w:spacing w:val="5"/>
                <w:sz w:val="20"/>
                <w:szCs w:val="20"/>
              </w:rPr>
              <w:t>成年人禁入标志的行为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3"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5" w:line="24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55.</w:t>
            </w:r>
            <w:r>
              <w:rPr>
                <w:rFonts w:ascii="宋体" w:hAnsi="宋体" w:eastAsia="宋体" w:cs="宋体"/>
                <w:spacing w:val="8"/>
                <w:sz w:val="20"/>
                <w:szCs w:val="20"/>
              </w:rPr>
              <w:t>娱</w:t>
            </w:r>
            <w:r>
              <w:rPr>
                <w:rFonts w:ascii="宋体" w:hAnsi="宋体" w:eastAsia="宋体" w:cs="宋体"/>
                <w:spacing w:val="6"/>
                <w:sz w:val="20"/>
                <w:szCs w:val="20"/>
              </w:rPr>
              <w:t>乐场所未按照规定悬挂警示标志、未成年人禁入或者限入</w:t>
            </w:r>
            <w:r>
              <w:rPr>
                <w:rFonts w:ascii="宋体" w:hAnsi="宋体" w:eastAsia="宋体" w:cs="宋体"/>
                <w:spacing w:val="7"/>
                <w:sz w:val="20"/>
                <w:szCs w:val="20"/>
              </w:rPr>
              <w:t>标</w:t>
            </w:r>
            <w:r>
              <w:rPr>
                <w:rFonts w:ascii="宋体" w:hAnsi="宋体" w:eastAsia="宋体" w:cs="宋体"/>
                <w:spacing w:val="4"/>
                <w:sz w:val="20"/>
                <w:szCs w:val="20"/>
              </w:rPr>
              <w:t>志的行为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sectPr>
      <w:pgSz w:w="16837" w:h="11905"/>
      <w:pgMar w:top="993" w:right="1198" w:bottom="0" w:left="1072" w:header="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DU3ODU5OTNmZDg3NzQwODM3OTNlZjY1YmE5OGMifQ=="/>
  </w:docVars>
  <w:rsids>
    <w:rsidRoot w:val="4B981148"/>
    <w:rsid w:val="0D905F53"/>
    <w:rsid w:val="15305F90"/>
    <w:rsid w:val="196A2245"/>
    <w:rsid w:val="23F55856"/>
    <w:rsid w:val="2B222675"/>
    <w:rsid w:val="35B86C47"/>
    <w:rsid w:val="4B981148"/>
    <w:rsid w:val="55900D22"/>
    <w:rsid w:val="65F13BA8"/>
    <w:rsid w:val="7B5666F0"/>
    <w:rsid w:val="7FF7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3053</Words>
  <Characters>3176</Characters>
  <Lines>0</Lines>
  <Paragraphs>0</Paragraphs>
  <TotalTime>53</TotalTime>
  <ScaleCrop>false</ScaleCrop>
  <LinksUpToDate>false</LinksUpToDate>
  <CharactersWithSpaces>3210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2023-03-31T04:00:00Z</dcterms:created>
  <dc:creator>临水沐阳</dc:creator>
  <cp:lastModifiedBy>jdkj</cp:lastModifiedBy>
  <cp:lastPrinted>2023-04-10T04:38:00Z</cp:lastPrinted>
  <dcterms:modified xsi:type="dcterms:W3CDTF">2023-04-14T08:44:25Z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9781402AE79E48B9AEDC4FCE3F20B302</vt:lpwstr>
  </property>
</Properties>
</file>