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lang w:val="en-US" w:eastAsia="zh-CN"/>
        </w:rPr>
        <w:t>沁县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医疗保障局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重大执法决定法制审核责任追究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lang w:val="en-US" w:eastAsia="zh-CN"/>
        </w:rPr>
        <w:t>制度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第一条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为规范重大行政执法决定法制审核工作，促进行政机关依法行政，根据《中华人民共和国公务员法》《行政机关公务员处分条例》《关于实行党政领导干部问责的暂行规定》《长治市重大行政执法决定法制审核办法》等规定，结合我局实际，制定本办法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第二条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我局重大行政执法决定法制审核责任追究适用本办法。法律、法规、规章另有规定的，从其规定。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本办法所称重大行政执法决定法制审核责任追究，是指局机关工作人员在拟作出的重大行政检查、行政处罚、行政强制以及其他涉及国家利益、公共利益、当事人重大权益或者社会影响较大的行政执法决定法制审核过程中，不履行或者不正确履行职责，造成不良影响及后果的，追究有关责任人员的责任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第三条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重大行政执法决定法制审核责任追究应当坚持职权法定、客观公正、权责统一、惩教结合的原则。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第四条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重大行政执法决定法制审核过程中有下列情形之一的，应当追究有关责任人员的责任。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（一）应当提交法制审核而未提交的；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（二）法制审核过程中妨碍干扰审核意见或建议的；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（三）未经法制审核作出决定的；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（四）经法制审核认定不合法，作出决定的；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（五）法制审核过程中出现重大工作失误导致决定失误的；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48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（六）法制审核工作中玩忽职守、徇私舞弊、贪污受贿的；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48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（七）法律法规规章规定的其他情形。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 xml:space="preserve">第五条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重大行政执法决定法制审核责任追究方式。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（一）责令改正；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（二）责令作出书面检查；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（三）通报批评；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（四）诫勉谈话或书面诫勉；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（五）停职检查或调离岗位；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（六）引咎辞职或责令辞职；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（七）免职或降职；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（八）其他责任追究方式。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以上责任追究方式，可单独适用，也可以合并适用，受到责任追究的单位和个人取消当年评优评先资格。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第六条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依法启动重大行政执法决定法制审核责任追究程序，构成犯罪的，依法移送司法机关追究刑事责任。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 xml:space="preserve">第七条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重大行政执法决定法制审核责任追究机关经调查，对事实清楚、证据充分的，应当做出责任追究决定。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第八条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作出责任追究决定前，应当听取被追责人员的陈述和申辩，对其合理意见，予以采纳。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第九条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责任人对责任追究决定不服的，可以依照《中华人民共和国公务员法》《关于实行党政领导干部问责的暂行规定》等法律、法规规定依法提出申诉。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责任追究决定应当以书面形式作出，并送达有关责任人。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第十一条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对有关责任人员作出的责任追究情况，应当在作出之日起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10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个工作日内抄送同级纪委监委、组织人事、法制部门备案。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>第十二条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 xml:space="preserve"> 责任追究情况应当在一定范围内予以公开。 </w:t>
      </w:r>
    </w:p>
    <w:p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  <w:t xml:space="preserve">第十三条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本办法自发布之日起执行。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auto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5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475EA"/>
    <w:rsid w:val="047E2D9A"/>
    <w:rsid w:val="092D0BF5"/>
    <w:rsid w:val="320B3FAA"/>
    <w:rsid w:val="38380DA9"/>
    <w:rsid w:val="59AE7B6B"/>
    <w:rsid w:val="75B33B10"/>
    <w:rsid w:val="7B807A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ice</cp:lastModifiedBy>
  <cp:lastPrinted>2020-05-12T08:51:16Z</cp:lastPrinted>
  <dcterms:modified xsi:type="dcterms:W3CDTF">2020-05-12T08:53:29Z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