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tabs>
          <w:tab w:val="left" w:pos="3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  <w:bookmarkStart w:id="0" w:name="bookmark165"/>
      <w:bookmarkStart w:id="1" w:name="bookmark164"/>
      <w:bookmarkStart w:id="2" w:name="bookmark163"/>
      <w:r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  <w:t>沁</w:t>
      </w:r>
      <w:r>
        <w:rPr>
          <w:rFonts w:hint="eastAsia" w:ascii="方正小标宋简体" w:hAnsi="方正小标宋简体" w:eastAsia="方正小标宋简体" w:cs="方正小标宋简体"/>
          <w:u w:val="none"/>
          <w:lang w:val="en-US" w:eastAsia="zh-Hans"/>
        </w:rPr>
        <w:t>县</w:t>
      </w:r>
      <w:r>
        <w:rPr>
          <w:rFonts w:hint="eastAsia" w:ascii="方正小标宋简体" w:hAnsi="方正小标宋简体" w:eastAsia="方正小标宋简体" w:cs="方正小标宋简体"/>
          <w:u w:val="single"/>
        </w:rPr>
        <w:tab/>
      </w:r>
      <w:bookmarkStart w:id="3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新媒体建设备案登记表</w:t>
      </w:r>
      <w:bookmarkEnd w:id="0"/>
      <w:bookmarkEnd w:id="1"/>
      <w:bookmarkEnd w:id="2"/>
    </w:p>
    <w:bookmarkEnd w:id="3"/>
    <w:p>
      <w:pPr>
        <w:pStyle w:val="6"/>
        <w:keepNext/>
        <w:keepLines/>
        <w:pageBreakBefore w:val="0"/>
        <w:widowControl w:val="0"/>
        <w:shd w:val="clear" w:color="auto" w:fill="auto"/>
        <w:tabs>
          <w:tab w:val="left" w:pos="3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0"/>
        <w:gridCol w:w="1171"/>
        <w:gridCol w:w="2150"/>
        <w:gridCol w:w="1757"/>
        <w:gridCol w:w="1565"/>
        <w:gridCol w:w="1171"/>
        <w:gridCol w:w="1171"/>
        <w:gridCol w:w="1368"/>
        <w:gridCol w:w="979"/>
        <w:gridCol w:w="9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33333"/>
                <w:spacing w:val="0"/>
                <w:w w:val="100"/>
                <w:position w:val="0"/>
              </w:rPr>
              <w:t>开设单位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333333"/>
                <w:spacing w:val="0"/>
                <w:w w:val="100"/>
                <w:position w:val="0"/>
              </w:rPr>
              <w:t>类型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center"/>
              <w:rPr>
                <w:color w:val="333333"/>
                <w:spacing w:val="0"/>
                <w:w w:val="100"/>
                <w:position w:val="0"/>
              </w:rPr>
            </w:pPr>
            <w:r>
              <w:rPr>
                <w:color w:val="333333"/>
                <w:spacing w:val="0"/>
                <w:w w:val="100"/>
                <w:position w:val="0"/>
              </w:rPr>
              <w:t>注册类型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center"/>
            </w:pPr>
            <w:r>
              <w:rPr>
                <w:color w:val="333333"/>
                <w:spacing w:val="0"/>
                <w:w w:val="100"/>
                <w:position w:val="0"/>
              </w:rPr>
              <w:t xml:space="preserve"> （单位</w:t>
            </w:r>
            <w:r>
              <w:rPr>
                <w:rFonts w:ascii="Times New Roman" w:hAnsi="Times New Roman" w:eastAsia="Times New Roman" w:cs="Times New Roman"/>
                <w:color w:val="333333"/>
                <w:spacing w:val="0"/>
                <w:w w:val="100"/>
                <w:position w:val="0"/>
                <w:sz w:val="24"/>
                <w:szCs w:val="24"/>
              </w:rPr>
              <w:t>/</w:t>
            </w:r>
            <w:r>
              <w:rPr>
                <w:color w:val="333333"/>
                <w:spacing w:val="0"/>
                <w:w w:val="100"/>
                <w:position w:val="0"/>
              </w:rPr>
              <w:t>个人）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color w:val="333333"/>
                <w:spacing w:val="0"/>
                <w:w w:val="100"/>
                <w:position w:val="0"/>
              </w:rPr>
            </w:pPr>
            <w:r>
              <w:rPr>
                <w:color w:val="333333"/>
                <w:spacing w:val="0"/>
                <w:w w:val="100"/>
                <w:position w:val="0"/>
              </w:rPr>
              <w:t>主要功能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</w:pPr>
            <w:r>
              <w:rPr>
                <w:color w:val="333333"/>
                <w:spacing w:val="0"/>
                <w:w w:val="100"/>
                <w:position w:val="0"/>
              </w:rPr>
              <w:t>及栏目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33333"/>
                <w:spacing w:val="0"/>
                <w:w w:val="100"/>
                <w:position w:val="0"/>
              </w:rPr>
              <w:t>主管部门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0" w:lineRule="exact"/>
              <w:ind w:left="0" w:right="0" w:firstLine="0"/>
              <w:jc w:val="center"/>
            </w:pPr>
            <w:r>
              <w:rPr>
                <w:color w:val="333333"/>
                <w:spacing w:val="0"/>
                <w:w w:val="100"/>
                <w:position w:val="0"/>
              </w:rPr>
              <w:t>管理维护 机构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33333"/>
                <w:spacing w:val="0"/>
                <w:w w:val="100"/>
                <w:position w:val="0"/>
              </w:rPr>
              <w:t>负责人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33333"/>
                <w:spacing w:val="0"/>
                <w:w w:val="100"/>
                <w:position w:val="0"/>
              </w:rPr>
              <w:t>承办人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200" w:right="0" w:firstLine="0"/>
              <w:jc w:val="left"/>
            </w:pPr>
            <w:r>
              <w:rPr>
                <w:color w:val="333333"/>
                <w:spacing w:val="0"/>
                <w:w w:val="100"/>
                <w:position w:val="0"/>
              </w:rPr>
              <w:t>更新 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33333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80" w:line="605" w:lineRule="exact"/>
        <w:ind w:left="0" w:right="0" w:firstLine="0"/>
        <w:jc w:val="left"/>
        <w:sectPr>
          <w:footerReference r:id="rId3" w:type="even"/>
          <w:footnotePr>
            <w:numFmt w:val="decimal"/>
          </w:footnotePr>
          <w:pgSz w:w="16840" w:h="11900" w:orient="landscape"/>
          <w:pgMar w:top="1701" w:right="1417" w:bottom="1701" w:left="1417" w:header="1561" w:footer="964" w:gutter="0"/>
          <w:pgNumType w:fmt="numberInDash"/>
          <w:cols w:space="72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注：1.更新时间要标明是按日、按季、按年、不定期。2.开通微信号注明是订阅号还是服务号。3.类型包括：微信、微博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en-US" w:bidi="en-US"/>
          <w14:textFill>
            <w14:solidFill>
              <w14:schemeClr w14:val="tx1"/>
            </w14:solidFill>
          </w14:textFill>
        </w:rPr>
        <w:t>、APP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客户端、今日头条、一点资讯、网络视频等新媒体平台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0" name="文本框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4HPY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u+Bz2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52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Heading #3|1"/>
    <w:basedOn w:val="1"/>
    <w:qFormat/>
    <w:uiPriority w:val="0"/>
    <w:pPr>
      <w:widowControl w:val="0"/>
      <w:shd w:val="clear" w:color="auto" w:fill="auto"/>
      <w:spacing w:after="450" w:line="468" w:lineRule="auto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雅雅</cp:lastModifiedBy>
  <dcterms:modified xsi:type="dcterms:W3CDTF">2021-01-16T02:57:38Z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