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附件1</w:t>
      </w:r>
    </w:p>
    <w:p>
      <w:pPr>
        <w:widowControl/>
        <w:ind w:firstLine="883" w:firstLineChars="200"/>
        <w:jc w:val="center"/>
        <w:textAlignment w:val="bottom"/>
        <w:rPr>
          <w:rFonts w:ascii="仿宋" w:hAnsi="仿宋" w:eastAsia="仿宋" w:cs="仿宋"/>
          <w:b/>
          <w:color w:val="000000"/>
          <w:sz w:val="44"/>
          <w:szCs w:val="44"/>
        </w:rPr>
      </w:pPr>
      <w:r>
        <w:rPr>
          <w:rFonts w:hint="eastAsia" w:ascii="仿宋" w:hAnsi="仿宋" w:eastAsia="仿宋" w:cs="仿宋"/>
          <w:b/>
          <w:color w:val="000000"/>
          <w:sz w:val="44"/>
          <w:szCs w:val="44"/>
        </w:rPr>
        <w:t>本次检验项目</w:t>
      </w:r>
    </w:p>
    <w:p>
      <w:pPr>
        <w:widowControl/>
        <w:numPr>
          <w:ilvl w:val="0"/>
          <w:numId w:val="1"/>
        </w:numPr>
        <w:ind w:firstLine="560" w:firstLineChars="200"/>
        <w:textAlignment w:val="bottom"/>
        <w:rPr>
          <w:rFonts w:ascii="仿宋" w:hAnsi="仿宋" w:eastAsia="仿宋" w:cs="仿宋"/>
          <w:sz w:val="28"/>
          <w:szCs w:val="28"/>
        </w:rPr>
      </w:pPr>
      <w:r>
        <w:rPr>
          <w:rFonts w:hint="eastAsia" w:ascii="仿宋" w:hAnsi="仿宋" w:eastAsia="仿宋" w:cs="仿宋"/>
          <w:sz w:val="28"/>
          <w:szCs w:val="28"/>
        </w:rPr>
        <w:t>饼干</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2760</w:t>
      </w:r>
      <w:r>
        <w:rPr>
          <w:rFonts w:ascii="仿宋" w:hAnsi="仿宋" w:eastAsia="仿宋" w:cs="仿宋"/>
          <w:sz w:val="28"/>
          <w:szCs w:val="28"/>
        </w:rPr>
        <w:t xml:space="preserve"> </w:t>
      </w:r>
      <w:r>
        <w:rPr>
          <w:rFonts w:hint="eastAsia" w:ascii="仿宋" w:hAnsi="仿宋" w:eastAsia="仿宋" w:cs="仿宋"/>
          <w:sz w:val="28"/>
          <w:szCs w:val="28"/>
        </w:rPr>
        <w:t>食品安全国家标准食品添加剂使用标准、GB 7100</w:t>
      </w:r>
      <w:r>
        <w:rPr>
          <w:rFonts w:ascii="仿宋" w:hAnsi="仿宋" w:eastAsia="仿宋" w:cs="仿宋"/>
          <w:sz w:val="28"/>
          <w:szCs w:val="28"/>
        </w:rPr>
        <w:t xml:space="preserve"> </w:t>
      </w:r>
      <w:r>
        <w:rPr>
          <w:rFonts w:hint="eastAsia" w:ascii="仿宋" w:hAnsi="仿宋" w:eastAsia="仿宋" w:cs="仿宋"/>
          <w:sz w:val="28"/>
          <w:szCs w:val="28"/>
        </w:rPr>
        <w:t>食品安全国家标准饼干等标准及产品明示标准和指标的要求。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饼干抽检项目包括苯甲酸及其钠盐（以苯甲酸计）、脱氢乙酸及其钠盐（以脱氢乙酸计）、酸价（以脂肪计）、铝的残留量（干样品，以Al计）、大肠菌群、过氧化值（以脂肪计）、菌落总数、山梨酸及其钾盐（以山梨酸计）等。</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二、蛋制品</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 xml:space="preserve">抽检依据是GB </w:t>
      </w:r>
      <w:r>
        <w:rPr>
          <w:rFonts w:ascii="仿宋" w:hAnsi="仿宋" w:eastAsia="仿宋" w:cs="仿宋"/>
          <w:sz w:val="28"/>
          <w:szCs w:val="28"/>
        </w:rPr>
        <w:t xml:space="preserve">2749 </w:t>
      </w:r>
      <w:r>
        <w:rPr>
          <w:rFonts w:hint="eastAsia" w:ascii="仿宋" w:hAnsi="仿宋" w:eastAsia="仿宋" w:cs="仿宋"/>
          <w:sz w:val="28"/>
          <w:szCs w:val="28"/>
        </w:rPr>
        <w:t>食品安全国家标准蛋与蛋制品、GB 2760</w:t>
      </w:r>
      <w:r>
        <w:rPr>
          <w:rFonts w:ascii="仿宋" w:hAnsi="仿宋" w:eastAsia="仿宋" w:cs="仿宋"/>
          <w:sz w:val="28"/>
          <w:szCs w:val="28"/>
        </w:rPr>
        <w:t xml:space="preserve"> </w:t>
      </w:r>
      <w:r>
        <w:rPr>
          <w:rFonts w:hint="eastAsia" w:ascii="仿宋" w:hAnsi="仿宋" w:eastAsia="仿宋" w:cs="仿宋"/>
          <w:sz w:val="28"/>
          <w:szCs w:val="28"/>
        </w:rPr>
        <w:t>食品安全国家标准食品添加剂使用标准、2762</w:t>
      </w:r>
      <w:r>
        <w:rPr>
          <w:rFonts w:ascii="仿宋" w:hAnsi="仿宋" w:eastAsia="仿宋" w:cs="仿宋"/>
          <w:sz w:val="28"/>
          <w:szCs w:val="28"/>
        </w:rPr>
        <w:t xml:space="preserve"> </w:t>
      </w:r>
      <w:r>
        <w:rPr>
          <w:rFonts w:hint="eastAsia" w:ascii="仿宋" w:hAnsi="仿宋" w:eastAsia="仿宋" w:cs="仿宋"/>
          <w:sz w:val="28"/>
          <w:szCs w:val="28"/>
        </w:rPr>
        <w:t>食品安全国家标准食品中污染物限量等标准及产品明示标准和指标的要求。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蛋制品抽检项目包括商业无菌、铅（以Pb计）、苯甲酸及其钠盐（以苯甲酸计）、山梨酸及其钾盐（以山梨酸计）等。</w:t>
      </w:r>
    </w:p>
    <w:p>
      <w:pPr>
        <w:spacing w:line="560" w:lineRule="exact"/>
        <w:ind w:firstLine="560" w:firstLineChars="200"/>
        <w:rPr>
          <w:rStyle w:val="7"/>
          <w:rFonts w:ascii="仿宋" w:hAnsi="仿宋" w:eastAsia="仿宋" w:cs="仿宋"/>
          <w:sz w:val="28"/>
          <w:szCs w:val="28"/>
        </w:rPr>
      </w:pPr>
      <w:r>
        <w:rPr>
          <w:rFonts w:hint="eastAsia" w:ascii="仿宋" w:hAnsi="仿宋" w:eastAsia="仿宋" w:cs="仿宋"/>
          <w:sz w:val="28"/>
          <w:szCs w:val="28"/>
        </w:rPr>
        <w:t>三、</w:t>
      </w:r>
      <w:r>
        <w:rPr>
          <w:rStyle w:val="7"/>
          <w:rFonts w:hint="eastAsia" w:ascii="仿宋" w:hAnsi="仿宋" w:eastAsia="仿宋" w:cs="仿宋"/>
          <w:b w:val="0"/>
          <w:sz w:val="28"/>
          <w:szCs w:val="28"/>
        </w:rPr>
        <w:t>淀粉及淀粉制品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抽检依据GB 2760</w:t>
      </w:r>
      <w:r>
        <w:rPr>
          <w:rFonts w:ascii="仿宋" w:hAnsi="仿宋" w:eastAsia="仿宋" w:cs="仿宋"/>
          <w:sz w:val="28"/>
          <w:szCs w:val="28"/>
        </w:rPr>
        <w:t xml:space="preserve"> </w:t>
      </w:r>
      <w:r>
        <w:rPr>
          <w:rFonts w:hint="eastAsia" w:ascii="仿宋" w:hAnsi="仿宋" w:eastAsia="仿宋" w:cs="仿宋"/>
          <w:sz w:val="28"/>
          <w:szCs w:val="28"/>
        </w:rPr>
        <w:t>食品安全国家标准食品添加剂使用标准、GB 2762</w:t>
      </w:r>
      <w:r>
        <w:rPr>
          <w:rFonts w:ascii="仿宋" w:hAnsi="仿宋" w:eastAsia="仿宋" w:cs="仿宋"/>
          <w:sz w:val="28"/>
          <w:szCs w:val="28"/>
        </w:rPr>
        <w:t xml:space="preserve"> </w:t>
      </w:r>
      <w:r>
        <w:rPr>
          <w:rFonts w:hint="eastAsia" w:ascii="仿宋" w:hAnsi="仿宋" w:eastAsia="仿宋" w:cs="仿宋"/>
          <w:sz w:val="28"/>
          <w:szCs w:val="28"/>
        </w:rPr>
        <w:t>食品安全国家标准食品中污染物限量等标准及产品明示标准和指标的要求。</w:t>
      </w:r>
    </w:p>
    <w:p>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淀粉及淀粉制品抽检项目包括二氧化硫残留量、苯甲酸及其钠盐（以苯甲酸计）、山梨酸及其钾盐（以山梨酸计）、铅（以Pb计）、铝的残留量（干样品，以Al计）等。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rPr>
        <w:t xml:space="preserve"> </w:t>
      </w:r>
      <w:r>
        <w:rPr>
          <w:rFonts w:hint="eastAsia" w:ascii="仿宋" w:hAnsi="仿宋" w:eastAsia="仿宋" w:cs="仿宋"/>
          <w:sz w:val="28"/>
          <w:szCs w:val="28"/>
        </w:rPr>
        <w:t>其他淀粉制品抽检项目包括苯甲酸及其钠盐（以苯甲酸计）、铝的残留量（干样品，以Al计）、山梨酸及其钾盐（以山梨酸计）等。</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四、粮食加工品</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抽检依据是GB 2761</w:t>
      </w:r>
      <w:r>
        <w:rPr>
          <w:rFonts w:ascii="仿宋" w:hAnsi="仿宋" w:eastAsia="仿宋" w:cs="仿宋"/>
          <w:color w:val="000000"/>
          <w:sz w:val="28"/>
          <w:szCs w:val="28"/>
        </w:rPr>
        <w:t xml:space="preserve"> </w:t>
      </w:r>
      <w:r>
        <w:rPr>
          <w:rFonts w:hint="eastAsia" w:ascii="仿宋" w:hAnsi="仿宋" w:eastAsia="仿宋" w:cs="仿宋"/>
          <w:color w:val="000000"/>
          <w:sz w:val="28"/>
          <w:szCs w:val="28"/>
        </w:rPr>
        <w:t>食品安全国家标准食品中真菌毒素限量、GB 2762</w:t>
      </w:r>
      <w:r>
        <w:rPr>
          <w:rFonts w:ascii="仿宋" w:hAnsi="仿宋" w:eastAsia="仿宋" w:cs="仿宋"/>
          <w:color w:val="000000"/>
          <w:sz w:val="28"/>
          <w:szCs w:val="28"/>
        </w:rPr>
        <w:t xml:space="preserve"> </w:t>
      </w:r>
      <w:r>
        <w:rPr>
          <w:rFonts w:hint="eastAsia" w:ascii="仿宋" w:hAnsi="仿宋" w:eastAsia="仿宋" w:cs="仿宋"/>
          <w:color w:val="000000"/>
          <w:sz w:val="28"/>
          <w:szCs w:val="28"/>
        </w:rPr>
        <w:t>食品安全国家标准食品中污染物限量、卫生部公告〔2011〕第 4 号 卫生部等7部门关于撤销食品添加剂过氧化苯甲酰、过氧化钙的公告等标准及产品明示标准和指标的要求。</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小麦粉抽检项目为赭曲霉毒素A、过氧化苯甲酰、玉米赤霉烯酮、黄曲霉毒素B1、镉（以Cd计）、脱氧雪腐镰刀菌烯醇、苯并[α]芘等。</w:t>
      </w:r>
    </w:p>
    <w:p>
      <w:pPr>
        <w:spacing w:line="56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五、</w:t>
      </w:r>
      <w:r>
        <w:rPr>
          <w:rFonts w:hint="eastAsia" w:ascii="仿宋" w:hAnsi="仿宋" w:eastAsia="仿宋" w:cs="仿宋"/>
          <w:sz w:val="28"/>
          <w:szCs w:val="28"/>
        </w:rPr>
        <w:t>乳制品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w:t>
      </w:r>
      <w:r>
        <w:rPr>
          <w:rFonts w:ascii="仿宋" w:hAnsi="仿宋" w:eastAsia="仿宋" w:cs="仿宋"/>
          <w:sz w:val="28"/>
          <w:szCs w:val="28"/>
        </w:rPr>
        <w:t xml:space="preserve">GB 25190 </w:t>
      </w:r>
      <w:r>
        <w:rPr>
          <w:rFonts w:hint="eastAsia" w:ascii="仿宋" w:hAnsi="仿宋" w:eastAsia="仿宋" w:cs="仿宋"/>
          <w:sz w:val="28"/>
          <w:szCs w:val="28"/>
        </w:rPr>
        <w:t>食品安全国家标准灭菌乳、 卫生部、工业和信息化部、农业部、工商总局、质检总局公告 2011 年 第 10 号 关于三聚氰胺在食品中的限量值的公告、G</w:t>
      </w:r>
      <w:r>
        <w:rPr>
          <w:rFonts w:ascii="仿宋" w:hAnsi="仿宋" w:eastAsia="仿宋" w:cs="仿宋"/>
          <w:sz w:val="28"/>
          <w:szCs w:val="28"/>
        </w:rPr>
        <w:t xml:space="preserve">B 25191 </w:t>
      </w:r>
      <w:r>
        <w:rPr>
          <w:rFonts w:hint="eastAsia" w:ascii="仿宋" w:hAnsi="仿宋" w:eastAsia="仿宋" w:cs="仿宋"/>
          <w:sz w:val="28"/>
          <w:szCs w:val="28"/>
        </w:rPr>
        <w:t>食品安全国家标准调制乳、G</w:t>
      </w:r>
      <w:r>
        <w:rPr>
          <w:rFonts w:ascii="仿宋" w:hAnsi="仿宋" w:eastAsia="仿宋" w:cs="仿宋"/>
          <w:sz w:val="28"/>
          <w:szCs w:val="28"/>
        </w:rPr>
        <w:t xml:space="preserve">B 19644 </w:t>
      </w:r>
      <w:r>
        <w:rPr>
          <w:rFonts w:hint="eastAsia" w:ascii="仿宋" w:hAnsi="仿宋" w:eastAsia="仿宋" w:cs="仿宋"/>
          <w:sz w:val="28"/>
          <w:szCs w:val="28"/>
        </w:rPr>
        <w:t>食品安全国家标准乳粉等标准及产品明示标准和指标的要求。</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灭菌乳抽检项目包括脂肪、三聚氰胺、酸度、蛋白质、非脂乳固体、商业无菌等。</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调制乳粉抽检项目包括三聚氰胺、菌落总数、蛋白质、大肠菌群等。</w:t>
      </w:r>
    </w:p>
    <w:p>
      <w:pPr>
        <w:spacing w:line="560" w:lineRule="exact"/>
        <w:ind w:firstLine="64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调制乳抽检项目包括三聚氰胺、商业无菌、蛋白质等。</w:t>
      </w:r>
    </w:p>
    <w:p>
      <w:pPr>
        <w:spacing w:line="600" w:lineRule="exact"/>
        <w:ind w:firstLine="560" w:firstLineChars="200"/>
        <w:rPr>
          <w:rFonts w:ascii="仿宋" w:hAnsi="仿宋" w:eastAsia="仿宋" w:cs="仿宋"/>
          <w:bCs/>
          <w:sz w:val="28"/>
          <w:szCs w:val="28"/>
        </w:rPr>
      </w:pPr>
      <w:r>
        <w:rPr>
          <w:rFonts w:hint="eastAsia" w:ascii="仿宋" w:hAnsi="仿宋" w:eastAsia="仿宋" w:cs="仿宋"/>
          <w:bCs/>
          <w:sz w:val="28"/>
          <w:szCs w:val="28"/>
        </w:rPr>
        <w:t>六、食用农产品</w:t>
      </w:r>
    </w:p>
    <w:p>
      <w:pPr>
        <w:numPr>
          <w:ilvl w:val="0"/>
          <w:numId w:val="2"/>
        </w:numPr>
        <w:spacing w:line="600" w:lineRule="exact"/>
        <w:ind w:firstLine="640"/>
        <w:rPr>
          <w:rFonts w:ascii="仿宋" w:hAnsi="仿宋" w:eastAsia="仿宋" w:cs="仿宋"/>
          <w:bCs/>
          <w:sz w:val="28"/>
          <w:szCs w:val="28"/>
        </w:rPr>
      </w:pPr>
      <w:r>
        <w:rPr>
          <w:rFonts w:hint="eastAsia" w:ascii="仿宋" w:hAnsi="仿宋" w:eastAsia="仿宋" w:cs="仿宋"/>
          <w:bCs/>
          <w:sz w:val="28"/>
          <w:szCs w:val="28"/>
        </w:rPr>
        <w:t>抽检依据</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抽检依据是G</w:t>
      </w:r>
      <w:r>
        <w:rPr>
          <w:rFonts w:ascii="仿宋" w:hAnsi="仿宋" w:eastAsia="仿宋" w:cs="仿宋"/>
          <w:sz w:val="28"/>
          <w:szCs w:val="28"/>
        </w:rPr>
        <w:t xml:space="preserve">B 2763 </w:t>
      </w:r>
      <w:r>
        <w:rPr>
          <w:rFonts w:hint="eastAsia" w:ascii="仿宋" w:hAnsi="仿宋" w:eastAsia="仿宋" w:cs="仿宋"/>
          <w:sz w:val="28"/>
          <w:szCs w:val="28"/>
        </w:rPr>
        <w:t>食品安全国家标准 食品中农药最大残留限量、G</w:t>
      </w:r>
      <w:r>
        <w:rPr>
          <w:rFonts w:ascii="仿宋" w:hAnsi="仿宋" w:eastAsia="仿宋" w:cs="仿宋"/>
          <w:sz w:val="28"/>
          <w:szCs w:val="28"/>
        </w:rPr>
        <w:t xml:space="preserve">B 2762 </w:t>
      </w:r>
      <w:r>
        <w:rPr>
          <w:rFonts w:hint="eastAsia" w:ascii="仿宋" w:hAnsi="仿宋" w:eastAsia="仿宋" w:cs="仿宋"/>
          <w:sz w:val="28"/>
          <w:szCs w:val="28"/>
        </w:rPr>
        <w:t>食品安全国家标准 食品中污染物限量、G</w:t>
      </w:r>
      <w:r>
        <w:rPr>
          <w:rFonts w:ascii="仿宋" w:hAnsi="仿宋" w:eastAsia="仿宋" w:cs="仿宋"/>
          <w:sz w:val="28"/>
          <w:szCs w:val="28"/>
        </w:rPr>
        <w:t xml:space="preserve">B 2761 </w:t>
      </w:r>
      <w:r>
        <w:rPr>
          <w:rFonts w:hint="eastAsia" w:ascii="仿宋" w:hAnsi="仿宋" w:eastAsia="仿宋" w:cs="仿宋"/>
          <w:sz w:val="28"/>
          <w:szCs w:val="28"/>
        </w:rPr>
        <w:t>食品安全国家标准食品中真菌毒素限量、G</w:t>
      </w:r>
      <w:r>
        <w:rPr>
          <w:rFonts w:ascii="仿宋" w:hAnsi="仿宋" w:eastAsia="仿宋" w:cs="仿宋"/>
          <w:sz w:val="28"/>
          <w:szCs w:val="28"/>
        </w:rPr>
        <w:t xml:space="preserve">B 31650 </w:t>
      </w:r>
      <w:r>
        <w:rPr>
          <w:rFonts w:hint="eastAsia" w:ascii="仿宋" w:hAnsi="仿宋" w:eastAsia="仿宋" w:cs="仿宋"/>
          <w:sz w:val="28"/>
          <w:szCs w:val="28"/>
        </w:rPr>
        <w:t>食品安全国家标准 食品中兽药最大残留限量、农业农村部公告第 25</w:t>
      </w:r>
      <w:r>
        <w:rPr>
          <w:rFonts w:ascii="仿宋" w:hAnsi="仿宋" w:eastAsia="仿宋" w:cs="仿宋"/>
          <w:sz w:val="28"/>
          <w:szCs w:val="28"/>
        </w:rPr>
        <w:t>0</w:t>
      </w:r>
      <w:r>
        <w:rPr>
          <w:rFonts w:hint="eastAsia" w:ascii="仿宋" w:hAnsi="仿宋" w:eastAsia="仿宋" w:cs="仿宋"/>
          <w:sz w:val="28"/>
          <w:szCs w:val="28"/>
        </w:rPr>
        <w:t>号 食品动物中禁止使用的药品及其他化合物清单、G</w:t>
      </w:r>
      <w:r>
        <w:rPr>
          <w:rFonts w:ascii="仿宋" w:hAnsi="仿宋" w:eastAsia="仿宋" w:cs="仿宋"/>
          <w:sz w:val="28"/>
          <w:szCs w:val="28"/>
        </w:rPr>
        <w:t xml:space="preserve">B 19300 </w:t>
      </w:r>
      <w:r>
        <w:rPr>
          <w:rFonts w:hint="eastAsia" w:ascii="仿宋" w:hAnsi="仿宋" w:eastAsia="仿宋" w:cs="仿宋"/>
          <w:sz w:val="28"/>
          <w:szCs w:val="28"/>
        </w:rPr>
        <w:t>食品安全国家标准坚果与籽类食品、G</w:t>
      </w:r>
      <w:r>
        <w:rPr>
          <w:rFonts w:ascii="仿宋" w:hAnsi="仿宋" w:eastAsia="仿宋" w:cs="仿宋"/>
          <w:sz w:val="28"/>
          <w:szCs w:val="28"/>
        </w:rPr>
        <w:t xml:space="preserve">B 22556 </w:t>
      </w:r>
      <w:r>
        <w:rPr>
          <w:rFonts w:hint="eastAsia" w:ascii="仿宋" w:hAnsi="仿宋" w:eastAsia="仿宋" w:cs="仿宋"/>
          <w:sz w:val="28"/>
          <w:szCs w:val="28"/>
        </w:rPr>
        <w:t>豆芽卫生标准、国家食品药品监督管理总局农业部国家卫生和计划生育委员会关于豆芽生产过程中禁止使用 6-苄基腺嘌呤等物质的公告（2015 年 第 11 号）等标准及产品明示标准和指标的要求。</w:t>
      </w:r>
    </w:p>
    <w:p>
      <w:pPr>
        <w:numPr>
          <w:ilvl w:val="0"/>
          <w:numId w:val="2"/>
        </w:numPr>
        <w:spacing w:line="600" w:lineRule="exact"/>
        <w:ind w:firstLine="640"/>
        <w:rPr>
          <w:rFonts w:ascii="仿宋" w:hAnsi="仿宋" w:eastAsia="仿宋" w:cs="仿宋"/>
          <w:bCs/>
          <w:sz w:val="28"/>
          <w:szCs w:val="28"/>
        </w:rPr>
      </w:pPr>
      <w:r>
        <w:rPr>
          <w:rFonts w:hint="eastAsia" w:ascii="仿宋" w:hAnsi="仿宋" w:eastAsia="仿宋" w:cs="仿宋"/>
          <w:bCs/>
          <w:sz w:val="28"/>
          <w:szCs w:val="28"/>
        </w:rPr>
        <w:t>检验项目</w:t>
      </w:r>
    </w:p>
    <w:p>
      <w:pPr>
        <w:pStyle w:val="10"/>
        <w:numPr>
          <w:numId w:val="0"/>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蔬菜抽检项目包括氧乐果、甲胺磷、阿维菌素、氟虫腈、氯氟氰菊酯和高效氯氟氰菊酯、克百威、灭蝇胺、水胺硫磷、噻虫胺、甲拌磷、甲氨基阿维菌素苯甲酸盐、啶虫脒、倍硫磷、噻虫嗪、铬（以Cr计）、铅（以Pb计）、总砷（以As计）、镉（以Cd计）、敌敌畏、倍硫磷、腐霉利、总汞（以Hg计）、4-氯苯氧乙酸钠、6-苄基腺嘌呤(6-BA)、亚硫酸盐（以SO2计）、甲基异柳磷、灭线磷等。</w:t>
      </w:r>
    </w:p>
    <w:p>
      <w:pPr>
        <w:pStyle w:val="10"/>
        <w:numPr>
          <w:numId w:val="0"/>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豆类抽检项目包括吡虫啉、铅（以Pb计）、铬（以Cr计）、赭曲霉毒素A等。</w:t>
      </w:r>
    </w:p>
    <w:p>
      <w:pPr>
        <w:pStyle w:val="10"/>
        <w:numPr>
          <w:numId w:val="0"/>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生干坚果与籽类食品抽检项目包括酸价（以脂肪计）、过氧化值（以脂肪计）、苯醚甲环唑、黄曲霉毒素B1、镉（以Cd计）等。</w:t>
      </w:r>
    </w:p>
    <w:p>
      <w:pPr>
        <w:pStyle w:val="10"/>
        <w:numPr>
          <w:numId w:val="0"/>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鲜蛋抽检项目包括甲硝唑、地美硝唑、氯霉素、呋喃唑酮代谢物等。</w:t>
      </w:r>
    </w:p>
    <w:p>
      <w:pPr>
        <w:pStyle w:val="10"/>
        <w:numPr>
          <w:numId w:val="0"/>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水果类抽检项目包括乙酰甲胺磷、氧乐果、烯酰吗啉、克百威、毒死蜱、多菌灵、氧乐果、水胺硫磷、吡虫啉、敌敌畏、溴氰菊酯、噻虫嗪、甲拌磷、腈苯唑、噻虫胺等。</w:t>
      </w:r>
    </w:p>
    <w:p>
      <w:pPr>
        <w:pStyle w:val="10"/>
        <w:numPr>
          <w:numId w:val="0"/>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畜禽肉及副产品抽检项目包括磺胺类（以磺胺类总量计）磺胺间二甲氧嘧啶（磺胺地索辛）、磺胺类（以磺胺类总量计）磺胺甲基嘧啶、磺胺类(总量)、磺胺类（以磺胺类总量计）磺胺甲恶唑（磺胺甲鯻唑）、磺胺类（以磺胺类总量计）磺胺噻唑、磺胺类（以磺胺类总量计）磺胺邻二甲氧嘧啶、磺胺类（以磺胺类总量计）磺胺二甲嘧啶、磺胺类（以磺胺类总量计）磺胺嘧啶、氯丙嗪、磺胺类（以磺胺类总量计）磺胺甲噻二唑、氟苯尼考、氯霉素、五氯酚酸钠（以五氯酚计）、恩诺沙星（以恩诺沙星与环丙沙星之和计）、磺胺类（以磺胺类总量计）磺胺氯哒嗪、磺胺类（以磺胺类总量计）磺胺间甲氧嘧啶、磺胺类（以磺胺类总量计）磺胺二甲异噁唑、甲氧苄啶等。</w:t>
      </w:r>
    </w:p>
    <w:p>
      <w:pPr>
        <w:spacing w:line="560" w:lineRule="exact"/>
        <w:ind w:firstLine="640"/>
        <w:rPr>
          <w:rFonts w:ascii="仿宋" w:hAnsi="仿宋" w:eastAsia="仿宋" w:cs="仿宋"/>
          <w:sz w:val="28"/>
          <w:szCs w:val="28"/>
        </w:rPr>
      </w:pPr>
      <w:r>
        <w:rPr>
          <w:rFonts w:hint="eastAsia" w:ascii="仿宋" w:hAnsi="仿宋" w:eastAsia="仿宋" w:cs="仿宋"/>
          <w:bCs/>
          <w:sz w:val="28"/>
          <w:szCs w:val="28"/>
        </w:rPr>
        <w:t>七、</w:t>
      </w:r>
      <w:r>
        <w:rPr>
          <w:rFonts w:hint="eastAsia" w:ascii="仿宋" w:hAnsi="仿宋" w:eastAsia="仿宋" w:cs="仿宋"/>
          <w:sz w:val="28"/>
          <w:szCs w:val="28"/>
        </w:rPr>
        <w:t>调味品</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（一）抽检依据</w:t>
      </w:r>
    </w:p>
    <w:p>
      <w:pPr>
        <w:spacing w:line="560" w:lineRule="exact"/>
        <w:ind w:firstLine="640"/>
        <w:rPr>
          <w:rFonts w:ascii="仿宋" w:hAnsi="仿宋" w:eastAsia="仿宋" w:cs="仿宋"/>
          <w:sz w:val="28"/>
          <w:szCs w:val="28"/>
        </w:rPr>
      </w:pPr>
      <w:r>
        <w:rPr>
          <w:rFonts w:hint="eastAsia" w:ascii="仿宋" w:hAnsi="仿宋" w:eastAsia="仿宋" w:cs="仿宋"/>
          <w:sz w:val="28"/>
          <w:szCs w:val="28"/>
        </w:rPr>
        <w:t>抽检依据是GB 2760</w:t>
      </w:r>
      <w:r>
        <w:rPr>
          <w:rFonts w:ascii="仿宋" w:hAnsi="仿宋" w:eastAsia="仿宋" w:cs="仿宋"/>
          <w:sz w:val="28"/>
          <w:szCs w:val="28"/>
        </w:rPr>
        <w:t xml:space="preserve"> </w:t>
      </w:r>
      <w:r>
        <w:rPr>
          <w:rFonts w:hint="eastAsia" w:ascii="仿宋" w:hAnsi="仿宋" w:eastAsia="仿宋" w:cs="仿宋"/>
          <w:sz w:val="28"/>
          <w:szCs w:val="28"/>
        </w:rPr>
        <w:t>食品安全国家标准食品添加剂使用标准、GB 2762</w:t>
      </w:r>
      <w:r>
        <w:rPr>
          <w:rFonts w:ascii="仿宋" w:hAnsi="仿宋" w:eastAsia="仿宋" w:cs="仿宋"/>
          <w:sz w:val="28"/>
          <w:szCs w:val="28"/>
        </w:rPr>
        <w:t xml:space="preserve"> </w:t>
      </w:r>
      <w:r>
        <w:rPr>
          <w:rFonts w:hint="eastAsia" w:ascii="仿宋" w:hAnsi="仿宋" w:eastAsia="仿宋" w:cs="仿宋"/>
          <w:sz w:val="28"/>
          <w:szCs w:val="28"/>
        </w:rPr>
        <w:t>食品安全国家标准食品中污染物限量、GB 2</w:t>
      </w:r>
      <w:r>
        <w:rPr>
          <w:rFonts w:ascii="仿宋" w:hAnsi="仿宋" w:eastAsia="仿宋" w:cs="仿宋"/>
          <w:sz w:val="28"/>
          <w:szCs w:val="28"/>
        </w:rPr>
        <w:t xml:space="preserve">6878 </w:t>
      </w:r>
      <w:r>
        <w:rPr>
          <w:rFonts w:hint="eastAsia" w:ascii="仿宋" w:hAnsi="仿宋" w:eastAsia="仿宋" w:cs="仿宋"/>
          <w:sz w:val="28"/>
          <w:szCs w:val="28"/>
        </w:rPr>
        <w:t xml:space="preserve">食品安全国家标准 食用盐碘含量、GB </w:t>
      </w:r>
      <w:r>
        <w:rPr>
          <w:rFonts w:ascii="仿宋" w:hAnsi="仿宋" w:eastAsia="仿宋" w:cs="仿宋"/>
          <w:sz w:val="28"/>
          <w:szCs w:val="28"/>
        </w:rPr>
        <w:t xml:space="preserve">2721 </w:t>
      </w:r>
      <w:r>
        <w:rPr>
          <w:rFonts w:hint="eastAsia" w:ascii="仿宋" w:hAnsi="仿宋" w:eastAsia="仿宋" w:cs="仿宋"/>
          <w:sz w:val="28"/>
          <w:szCs w:val="28"/>
        </w:rPr>
        <w:t>食品安全国家标准 食用盐、整顿办函〔2011〕1 号 全国食品安全整顿工作办公室关于印发《食品中可能违法添加的非食用物质和易滥用的食品添加剂品种名单（第五批）》的通知、食品整治办〔2008〕3 号 全国打击违法添加非食用物质和滥用食品添加剂专项整治领导小组关于印发《食品中可能违法添加的非食用物质和易滥用的食品添加剂品种名单（第一批）》的通知等标准及产品明示标准和指标的要求。</w:t>
      </w:r>
    </w:p>
    <w:p>
      <w:pPr>
        <w:spacing w:line="590" w:lineRule="exact"/>
        <w:ind w:firstLine="560" w:firstLineChars="200"/>
        <w:rPr>
          <w:rFonts w:ascii="仿宋" w:hAnsi="仿宋" w:eastAsia="仿宋" w:cs="仿宋"/>
          <w:sz w:val="28"/>
          <w:szCs w:val="28"/>
        </w:rPr>
      </w:pPr>
      <w:r>
        <w:rPr>
          <w:rFonts w:hint="eastAsia" w:ascii="仿宋" w:hAnsi="仿宋" w:eastAsia="仿宋" w:cs="仿宋"/>
          <w:sz w:val="28"/>
          <w:szCs w:val="28"/>
        </w:rPr>
        <w:t>（二）检验项目</w:t>
      </w:r>
    </w:p>
    <w:p>
      <w:pPr>
        <w:spacing w:line="560" w:lineRule="exact"/>
        <w:ind w:firstLine="840" w:firstLineChars="3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bookmarkStart w:id="0" w:name="_Hlk114139696"/>
      <w:r>
        <w:rPr>
          <w:rFonts w:hint="eastAsia" w:ascii="仿宋" w:hAnsi="仿宋" w:eastAsia="仿宋" w:cs="仿宋"/>
          <w:sz w:val="28"/>
          <w:szCs w:val="28"/>
        </w:rPr>
        <w:t>普通食用盐抽检项目包括氯化钠、亚铁氰化钾/亚铁氰化钠（以亚铁氰根计）、总汞（以Hg计）、钡（以Ba计）、碘、镉（以Cd计）、铅（以Pb计）、总砷（以As计）等。</w:t>
      </w:r>
      <w:bookmarkEnd w:id="0"/>
    </w:p>
    <w:p>
      <w:pPr>
        <w:spacing w:line="560" w:lineRule="exact"/>
        <w:ind w:firstLine="840" w:firstLineChars="3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 xml:space="preserve"> 香辛料调味品抽检项目包苏丹红Ⅲ号、罗丹明B、苏丹红Ⅰ号、苏丹红Ⅱ号、苏丹红Ⅳ号、铅（以Pb计）、脱氢乙酸及其钠盐（以脱氢乙酸计）等。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bCs/>
          <w:sz w:val="28"/>
          <w:szCs w:val="28"/>
        </w:rPr>
        <w:t>八、</w:t>
      </w:r>
      <w:r>
        <w:rPr>
          <w:rFonts w:hint="eastAsia" w:ascii="仿宋" w:hAnsi="仿宋" w:eastAsia="仿宋" w:cs="仿宋"/>
          <w:color w:val="000000"/>
          <w:sz w:val="28"/>
          <w:szCs w:val="28"/>
        </w:rPr>
        <w:t>水产制品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 xml:space="preserve">B 2762 </w:t>
      </w:r>
      <w:r>
        <w:rPr>
          <w:rFonts w:hint="eastAsia" w:ascii="仿宋" w:hAnsi="仿宋" w:eastAsia="仿宋" w:cs="仿宋"/>
          <w:color w:val="000000"/>
          <w:sz w:val="28"/>
          <w:szCs w:val="28"/>
        </w:rPr>
        <w:t>食品安全国家标准食品中污染物限量等标准及产品明示标准和指标的要求。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藻类加工制品抽检项目为 铅（以Pb计）等。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bCs/>
          <w:sz w:val="28"/>
          <w:szCs w:val="28"/>
        </w:rPr>
        <w:t>九、</w:t>
      </w:r>
      <w:r>
        <w:rPr>
          <w:rFonts w:hint="eastAsia" w:ascii="仿宋" w:hAnsi="仿宋" w:eastAsia="仿宋" w:cs="仿宋"/>
          <w:color w:val="000000"/>
          <w:sz w:val="28"/>
          <w:szCs w:val="28"/>
        </w:rPr>
        <w:t>饮料</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left="420" w:leftChars="200"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 xml:space="preserve">B 2762 </w:t>
      </w:r>
      <w:r>
        <w:rPr>
          <w:rFonts w:hint="eastAsia" w:ascii="仿宋" w:hAnsi="仿宋" w:eastAsia="仿宋" w:cs="仿宋"/>
          <w:color w:val="000000"/>
          <w:sz w:val="28"/>
          <w:szCs w:val="28"/>
        </w:rPr>
        <w:t>食品安全国家标准食品中污染物限量、G</w:t>
      </w:r>
      <w:r>
        <w:rPr>
          <w:rFonts w:ascii="仿宋" w:hAnsi="仿宋" w:eastAsia="仿宋" w:cs="仿宋"/>
          <w:color w:val="000000"/>
          <w:sz w:val="28"/>
          <w:szCs w:val="28"/>
        </w:rPr>
        <w:t xml:space="preserve">B 19298 </w:t>
      </w:r>
      <w:r>
        <w:rPr>
          <w:rFonts w:hint="eastAsia" w:ascii="仿宋" w:hAnsi="仿宋" w:eastAsia="仿宋" w:cs="仿宋"/>
          <w:color w:val="000000"/>
          <w:sz w:val="28"/>
          <w:szCs w:val="28"/>
        </w:rPr>
        <w:t>食品安全国家标准包装饮用水等标准及产品明示标准和指标的要求。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w:t>
      </w:r>
      <w:r>
        <w:rPr>
          <w:rFonts w:hint="eastAsia" w:ascii="仿宋" w:hAnsi="仿宋" w:eastAsia="仿宋" w:cs="仿宋"/>
          <w:color w:val="000000"/>
          <w:sz w:val="28"/>
          <w:szCs w:val="28"/>
        </w:rPr>
        <w:t>其他饮用水抽检项目为余氯（游离氯）、耗氧量（以O2计）、亚硝酸盐 （以NO2-计）、阴离子合成洗涤剂、大肠菌群、铜绿假单胞菌、溴酸盐、三氯甲烷等。</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w:t>
      </w:r>
      <w:r>
        <w:rPr>
          <w:rFonts w:ascii="仿宋" w:hAnsi="仿宋" w:eastAsia="仿宋" w:cs="仿宋"/>
          <w:color w:val="000000"/>
          <w:sz w:val="28"/>
          <w:szCs w:val="28"/>
        </w:rPr>
        <w:t>.</w:t>
      </w:r>
      <w:r>
        <w:rPr>
          <w:rFonts w:hint="eastAsia"/>
        </w:rPr>
        <w:t xml:space="preserve"> </w:t>
      </w:r>
      <w:r>
        <w:rPr>
          <w:rFonts w:hint="eastAsia" w:ascii="仿宋" w:hAnsi="仿宋" w:eastAsia="仿宋" w:cs="仿宋"/>
          <w:color w:val="000000"/>
          <w:sz w:val="28"/>
          <w:szCs w:val="28"/>
        </w:rPr>
        <w:t>饮用纯净水抽检项目为 余氯（游离氯）、三氯甲烷、电导率、溴酸盐、亚硝酸盐 （以NO2-计）、铜绿假单胞菌、耗氧量（以O2计）、大肠菌群等。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bCs/>
          <w:sz w:val="28"/>
          <w:szCs w:val="28"/>
        </w:rPr>
        <w:t>十、</w:t>
      </w:r>
      <w:r>
        <w:rPr>
          <w:rFonts w:hint="eastAsia" w:ascii="仿宋" w:hAnsi="仿宋" w:eastAsia="仿宋" w:cs="仿宋"/>
          <w:color w:val="000000"/>
          <w:sz w:val="28"/>
          <w:szCs w:val="28"/>
        </w:rPr>
        <w:t>方便食品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w:t>
      </w:r>
      <w:r>
        <w:rPr>
          <w:rFonts w:ascii="仿宋" w:hAnsi="仿宋" w:eastAsia="仿宋" w:cs="仿宋"/>
          <w:color w:val="000000"/>
          <w:sz w:val="28"/>
          <w:szCs w:val="28"/>
        </w:rPr>
        <w:t xml:space="preserve">GB 17400 </w:t>
      </w:r>
      <w:r>
        <w:rPr>
          <w:rFonts w:hint="eastAsia" w:ascii="仿宋" w:hAnsi="仿宋" w:eastAsia="仿宋" w:cs="仿宋"/>
          <w:color w:val="000000"/>
          <w:sz w:val="28"/>
          <w:szCs w:val="28"/>
        </w:rPr>
        <w:t>食品安全国家标准方便面等标准及产品明示标准和指标的要求。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油炸面、非油炸面抽检项目为 过氧化值（以脂肪计）、大肠菌群、酸价（以脂肪计）、菌落总数、水分等。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bCs/>
          <w:sz w:val="28"/>
          <w:szCs w:val="28"/>
        </w:rPr>
        <w:t>十一、</w:t>
      </w:r>
      <w:r>
        <w:rPr>
          <w:rFonts w:hint="eastAsia" w:ascii="仿宋" w:hAnsi="仿宋" w:eastAsia="仿宋" w:cs="仿宋"/>
          <w:color w:val="000000"/>
          <w:sz w:val="28"/>
          <w:szCs w:val="28"/>
        </w:rPr>
        <w:t>罐头</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B 2760</w:t>
      </w:r>
      <w:r>
        <w:rPr>
          <w:rFonts w:hint="eastAsia" w:ascii="仿宋" w:hAnsi="仿宋" w:eastAsia="仿宋" w:cs="仿宋"/>
          <w:color w:val="000000"/>
          <w:sz w:val="28"/>
          <w:szCs w:val="28"/>
        </w:rPr>
        <w:t>食品安全国家标准食品添加剂使用标准、</w:t>
      </w:r>
      <w:r>
        <w:rPr>
          <w:rFonts w:ascii="仿宋" w:hAnsi="仿宋" w:eastAsia="仿宋" w:cs="仿宋"/>
          <w:color w:val="000000"/>
          <w:sz w:val="28"/>
          <w:szCs w:val="28"/>
        </w:rPr>
        <w:t xml:space="preserve">GB 7098 </w:t>
      </w:r>
      <w:r>
        <w:rPr>
          <w:rFonts w:hint="eastAsia" w:ascii="仿宋" w:hAnsi="仿宋" w:eastAsia="仿宋" w:cs="仿宋"/>
          <w:color w:val="000000"/>
          <w:sz w:val="28"/>
          <w:szCs w:val="28"/>
        </w:rPr>
        <w:t>食品安全国家标准罐头食品、G</w:t>
      </w:r>
      <w:r>
        <w:rPr>
          <w:rFonts w:ascii="仿宋" w:hAnsi="仿宋" w:eastAsia="仿宋" w:cs="仿宋"/>
          <w:color w:val="000000"/>
          <w:sz w:val="28"/>
          <w:szCs w:val="28"/>
        </w:rPr>
        <w:t xml:space="preserve">B 2761 </w:t>
      </w:r>
      <w:r>
        <w:rPr>
          <w:rFonts w:hint="eastAsia" w:ascii="仿宋" w:hAnsi="仿宋" w:eastAsia="仿宋" w:cs="仿宋"/>
          <w:color w:val="000000"/>
          <w:sz w:val="28"/>
          <w:szCs w:val="28"/>
        </w:rPr>
        <w:t>食品安全国家标准 食品中真菌毒素限量等标准及产品明示标准和指标的要求。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w:t>
      </w:r>
      <w:r>
        <w:rPr>
          <w:rFonts w:hint="eastAsia"/>
        </w:rPr>
        <w:t xml:space="preserve"> </w:t>
      </w:r>
      <w:r>
        <w:rPr>
          <w:rFonts w:hint="eastAsia" w:ascii="仿宋" w:hAnsi="仿宋" w:eastAsia="仿宋" w:cs="仿宋"/>
          <w:color w:val="000000"/>
          <w:sz w:val="28"/>
          <w:szCs w:val="28"/>
        </w:rPr>
        <w:t>其他罐头抽检项目为脱氢乙酸及其钠盐（以脱氢乙酸计）、苯甲酸及其钠盐（以苯甲酸计）、糖精钠（以糖精计）、山梨酸及其钾盐（以山梨酸计）、黄曲霉毒素B1、商业无菌等。</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bCs/>
          <w:sz w:val="28"/>
          <w:szCs w:val="28"/>
        </w:rPr>
        <w:t>十二、</w:t>
      </w:r>
      <w:r>
        <w:rPr>
          <w:rFonts w:hint="eastAsia" w:ascii="仿宋" w:hAnsi="仿宋" w:eastAsia="仿宋" w:cs="仿宋"/>
          <w:color w:val="000000"/>
          <w:sz w:val="28"/>
          <w:szCs w:val="28"/>
        </w:rPr>
        <w:t>水果制品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B 2760</w:t>
      </w:r>
      <w:r>
        <w:rPr>
          <w:rFonts w:hint="eastAsia" w:ascii="仿宋" w:hAnsi="仿宋" w:eastAsia="仿宋" w:cs="仿宋"/>
          <w:color w:val="000000"/>
          <w:sz w:val="28"/>
          <w:szCs w:val="28"/>
        </w:rPr>
        <w:t>食品安全国家标准食品添加剂使用标准、</w:t>
      </w:r>
      <w:r>
        <w:rPr>
          <w:rFonts w:ascii="仿宋" w:hAnsi="仿宋" w:eastAsia="仿宋" w:cs="仿宋"/>
          <w:color w:val="000000"/>
          <w:sz w:val="28"/>
          <w:szCs w:val="28"/>
        </w:rPr>
        <w:t xml:space="preserve">GB 2763 </w:t>
      </w:r>
      <w:r>
        <w:rPr>
          <w:rFonts w:hint="eastAsia" w:ascii="仿宋" w:hAnsi="仿宋" w:eastAsia="仿宋" w:cs="仿宋"/>
          <w:color w:val="000000"/>
          <w:sz w:val="28"/>
          <w:szCs w:val="28"/>
        </w:rPr>
        <w:t>食品安全国家标准食品中农药最大残留限量、G</w:t>
      </w:r>
      <w:r>
        <w:rPr>
          <w:rFonts w:ascii="仿宋" w:hAnsi="仿宋" w:eastAsia="仿宋" w:cs="仿宋"/>
          <w:color w:val="000000"/>
          <w:sz w:val="28"/>
          <w:szCs w:val="28"/>
        </w:rPr>
        <w:t>B 2762</w:t>
      </w:r>
      <w:r>
        <w:rPr>
          <w:rFonts w:hint="eastAsia" w:ascii="仿宋" w:hAnsi="仿宋" w:eastAsia="仿宋" w:cs="仿宋"/>
          <w:color w:val="000000"/>
          <w:sz w:val="28"/>
          <w:szCs w:val="28"/>
        </w:rPr>
        <w:t>食品安全国家标准食品中污染物限量等标准及产品明示标准和指标的要求。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水果干制品抽检项目为氯氰菊酯和高效氯氰菊酯、糖精钠（以糖精计）、铅（以Pb计）、山梨酸及其钾盐（以山梨酸计）等。</w:t>
      </w:r>
    </w:p>
    <w:p>
      <w:pPr>
        <w:widowControl/>
        <w:ind w:firstLine="560" w:firstLineChars="200"/>
        <w:textAlignment w:val="bottom"/>
        <w:rPr>
          <w:rFonts w:ascii="仿宋" w:hAnsi="仿宋" w:eastAsia="仿宋" w:cs="仿宋"/>
          <w:color w:val="000000"/>
          <w:sz w:val="28"/>
          <w:szCs w:val="28"/>
        </w:rPr>
      </w:pPr>
      <w:bookmarkStart w:id="1" w:name="_GoBack"/>
      <w:bookmarkEnd w:id="1"/>
      <w:r>
        <w:rPr>
          <w:rFonts w:hint="eastAsia" w:ascii="仿宋" w:hAnsi="仿宋" w:eastAsia="仿宋" w:cs="仿宋"/>
          <w:bCs/>
          <w:sz w:val="28"/>
          <w:szCs w:val="28"/>
        </w:rPr>
        <w:t>十三、</w:t>
      </w:r>
      <w:r>
        <w:rPr>
          <w:rFonts w:hint="eastAsia" w:ascii="仿宋" w:hAnsi="仿宋" w:eastAsia="仿宋" w:cs="仿宋"/>
          <w:color w:val="000000"/>
          <w:sz w:val="28"/>
          <w:szCs w:val="28"/>
        </w:rPr>
        <w:t>糖果制品</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(一）抽检依据</w:t>
      </w:r>
    </w:p>
    <w:p>
      <w:pPr>
        <w:spacing w:line="560" w:lineRule="exact"/>
        <w:ind w:firstLine="640"/>
        <w:rPr>
          <w:rFonts w:ascii="仿宋" w:hAnsi="仿宋" w:eastAsia="仿宋" w:cs="仿宋"/>
          <w:color w:val="000000"/>
          <w:sz w:val="28"/>
          <w:szCs w:val="28"/>
        </w:rPr>
      </w:pPr>
      <w:r>
        <w:rPr>
          <w:rFonts w:hint="eastAsia" w:ascii="仿宋" w:hAnsi="仿宋" w:eastAsia="仿宋" w:cs="仿宋"/>
          <w:color w:val="000000"/>
          <w:sz w:val="28"/>
          <w:szCs w:val="28"/>
        </w:rPr>
        <w:t>抽检依据是G</w:t>
      </w:r>
      <w:r>
        <w:rPr>
          <w:rFonts w:ascii="仿宋" w:hAnsi="仿宋" w:eastAsia="仿宋" w:cs="仿宋"/>
          <w:color w:val="000000"/>
          <w:sz w:val="28"/>
          <w:szCs w:val="28"/>
        </w:rPr>
        <w:t>B 2760</w:t>
      </w:r>
      <w:r>
        <w:rPr>
          <w:rFonts w:hint="eastAsia" w:ascii="仿宋" w:hAnsi="仿宋" w:eastAsia="仿宋" w:cs="仿宋"/>
          <w:color w:val="000000"/>
          <w:sz w:val="28"/>
          <w:szCs w:val="28"/>
        </w:rPr>
        <w:t>食品安全国家标准食品添加剂使用标准、</w:t>
      </w:r>
      <w:r>
        <w:rPr>
          <w:rFonts w:ascii="仿宋" w:hAnsi="仿宋" w:eastAsia="仿宋" w:cs="仿宋"/>
          <w:color w:val="000000"/>
          <w:sz w:val="28"/>
          <w:szCs w:val="28"/>
        </w:rPr>
        <w:t xml:space="preserve">GB 19299 </w:t>
      </w:r>
      <w:r>
        <w:rPr>
          <w:rFonts w:hint="eastAsia" w:ascii="仿宋" w:hAnsi="仿宋" w:eastAsia="仿宋" w:cs="仿宋"/>
          <w:color w:val="000000"/>
          <w:sz w:val="28"/>
          <w:szCs w:val="28"/>
        </w:rPr>
        <w:t>食品安全国家标准果冻等标准及产品明示标准和指标的要求。</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（二）检验项目</w:t>
      </w:r>
    </w:p>
    <w:p>
      <w:pPr>
        <w:widowControl/>
        <w:ind w:firstLine="560" w:firstLineChars="200"/>
        <w:textAlignment w:val="bottom"/>
        <w:rPr>
          <w:rFonts w:ascii="仿宋" w:hAnsi="仿宋" w:eastAsia="仿宋" w:cs="仿宋"/>
          <w:color w:val="000000"/>
          <w:sz w:val="28"/>
          <w:szCs w:val="28"/>
        </w:rPr>
      </w:pPr>
      <w:r>
        <w:rPr>
          <w:rFonts w:hint="eastAsia" w:ascii="仿宋" w:hAnsi="仿宋" w:eastAsia="仿宋" w:cs="仿宋"/>
          <w:color w:val="000000"/>
          <w:sz w:val="28"/>
          <w:szCs w:val="28"/>
        </w:rPr>
        <w:t>果冻抽检项目为苯甲酸及其钠盐（以苯甲酸计）、大肠菌群、霉菌、山梨酸及其钾盐（以山梨酸计）、菌落总数、甜蜜素（以环己基氨基磺酸计）、糖精钠（以糖精计）、酵母等。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937B3"/>
    <w:multiLevelType w:val="singleLevel"/>
    <w:tmpl w:val="D80937B3"/>
    <w:lvl w:ilvl="0" w:tentative="0">
      <w:start w:val="1"/>
      <w:numFmt w:val="chineseCounting"/>
      <w:suff w:val="nothing"/>
      <w:lvlText w:val="%1、"/>
      <w:lvlJc w:val="left"/>
      <w:rPr>
        <w:rFonts w:hint="eastAsia"/>
      </w:rPr>
    </w:lvl>
  </w:abstractNum>
  <w:abstractNum w:abstractNumId="1">
    <w:nsid w:val="59B8E694"/>
    <w:multiLevelType w:val="singleLevel"/>
    <w:tmpl w:val="59B8E694"/>
    <w:lvl w:ilvl="0" w:tentative="0">
      <w:start w:val="1"/>
      <w:numFmt w:val="chineseCounting"/>
      <w:suff w:val="nothing"/>
      <w:lvlText w:val="（%1）"/>
      <w:lvlJc w:val="left"/>
      <w:pPr>
        <w:ind w:left="-2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2MWZhMzQ5MzUwN2NjNDBlM2RmYjY4OTg1MGZkOTcifQ=="/>
  </w:docVars>
  <w:rsids>
    <w:rsidRoot w:val="08430EAA"/>
    <w:rsid w:val="00014ED3"/>
    <w:rsid w:val="00081E22"/>
    <w:rsid w:val="00093D60"/>
    <w:rsid w:val="000B5D4B"/>
    <w:rsid w:val="00155D41"/>
    <w:rsid w:val="0016315C"/>
    <w:rsid w:val="001827B2"/>
    <w:rsid w:val="001B41EA"/>
    <w:rsid w:val="001F642B"/>
    <w:rsid w:val="002227F3"/>
    <w:rsid w:val="002330FB"/>
    <w:rsid w:val="00235028"/>
    <w:rsid w:val="00273637"/>
    <w:rsid w:val="00283D12"/>
    <w:rsid w:val="00292C1F"/>
    <w:rsid w:val="002B4364"/>
    <w:rsid w:val="002D6BAB"/>
    <w:rsid w:val="00310939"/>
    <w:rsid w:val="00327070"/>
    <w:rsid w:val="00382712"/>
    <w:rsid w:val="00391920"/>
    <w:rsid w:val="003A2CF3"/>
    <w:rsid w:val="003E6FA3"/>
    <w:rsid w:val="003F0891"/>
    <w:rsid w:val="00442405"/>
    <w:rsid w:val="00473689"/>
    <w:rsid w:val="004761A2"/>
    <w:rsid w:val="004F3937"/>
    <w:rsid w:val="00514A31"/>
    <w:rsid w:val="005550DD"/>
    <w:rsid w:val="0057021F"/>
    <w:rsid w:val="005A4273"/>
    <w:rsid w:val="005C5F6B"/>
    <w:rsid w:val="00640C31"/>
    <w:rsid w:val="006637FA"/>
    <w:rsid w:val="00676D39"/>
    <w:rsid w:val="006919A0"/>
    <w:rsid w:val="006B44CE"/>
    <w:rsid w:val="006D6B12"/>
    <w:rsid w:val="00700381"/>
    <w:rsid w:val="00716461"/>
    <w:rsid w:val="0074709F"/>
    <w:rsid w:val="0077122B"/>
    <w:rsid w:val="00841B67"/>
    <w:rsid w:val="00894809"/>
    <w:rsid w:val="00903FB8"/>
    <w:rsid w:val="00911F7B"/>
    <w:rsid w:val="00923608"/>
    <w:rsid w:val="00927A66"/>
    <w:rsid w:val="00983239"/>
    <w:rsid w:val="009908B3"/>
    <w:rsid w:val="009A036F"/>
    <w:rsid w:val="009D753C"/>
    <w:rsid w:val="009E0B4B"/>
    <w:rsid w:val="009E6C34"/>
    <w:rsid w:val="009F5AEB"/>
    <w:rsid w:val="00A86B7A"/>
    <w:rsid w:val="00A9492E"/>
    <w:rsid w:val="00AC2453"/>
    <w:rsid w:val="00AD7420"/>
    <w:rsid w:val="00B24151"/>
    <w:rsid w:val="00B43AA2"/>
    <w:rsid w:val="00B44B69"/>
    <w:rsid w:val="00B70C43"/>
    <w:rsid w:val="00BC5F61"/>
    <w:rsid w:val="00C45A05"/>
    <w:rsid w:val="00C4665F"/>
    <w:rsid w:val="00C52957"/>
    <w:rsid w:val="00CD03F5"/>
    <w:rsid w:val="00CD73A8"/>
    <w:rsid w:val="00CF455A"/>
    <w:rsid w:val="00D15CCA"/>
    <w:rsid w:val="00D41EA7"/>
    <w:rsid w:val="00D75924"/>
    <w:rsid w:val="00D826E7"/>
    <w:rsid w:val="00D944CA"/>
    <w:rsid w:val="00DA4728"/>
    <w:rsid w:val="00DB099F"/>
    <w:rsid w:val="00DB543F"/>
    <w:rsid w:val="00E155EA"/>
    <w:rsid w:val="00E34A4F"/>
    <w:rsid w:val="00E979A3"/>
    <w:rsid w:val="00ED2AFD"/>
    <w:rsid w:val="00EE043F"/>
    <w:rsid w:val="00EE0C44"/>
    <w:rsid w:val="00F049A3"/>
    <w:rsid w:val="00F07D14"/>
    <w:rsid w:val="00F61827"/>
    <w:rsid w:val="00F70497"/>
    <w:rsid w:val="00FC471B"/>
    <w:rsid w:val="00FE0009"/>
    <w:rsid w:val="08430EAA"/>
    <w:rsid w:val="130A0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7"/>
    <w:unhideWhenUsed/>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2 字符"/>
    <w:basedOn w:val="6"/>
    <w:link w:val="2"/>
    <w:qFormat/>
    <w:uiPriority w:val="9"/>
    <w:rPr>
      <w:rFonts w:ascii="Cambria" w:hAnsi="Cambria" w:eastAsia="宋体" w:cs="Times New Roman"/>
      <w:b/>
      <w:bCs/>
      <w:sz w:val="32"/>
      <w:szCs w:val="32"/>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3122</Words>
  <Characters>3341</Characters>
  <Lines>24</Lines>
  <Paragraphs>7</Paragraphs>
  <TotalTime>592</TotalTime>
  <ScaleCrop>false</ScaleCrop>
  <LinksUpToDate>false</LinksUpToDate>
  <CharactersWithSpaces>3440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2022-09-07T04:38:00Z</dcterms:created>
  <dc:creator>临水沐阳</dc:creator>
  <cp:lastModifiedBy>LANHUA</cp:lastModifiedBy>
  <dcterms:modified xsi:type="dcterms:W3CDTF">2022-09-16T09:24:10Z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3C427CA9FDF94F6784206BB3FDFF3477</vt:lpwstr>
  </property>
</Properties>
</file>