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hint="eastAsia" w:ascii="方正小标宋简体" w:hAnsi="仿宋" w:eastAsia="方正小标宋简体"/>
          <w:sz w:val="44"/>
          <w:szCs w:val="32"/>
        </w:rPr>
      </w:pPr>
    </w:p>
    <w:p>
      <w:pPr>
        <w:spacing w:after="0" w:line="560" w:lineRule="exact"/>
        <w:jc w:val="center"/>
        <w:rPr>
          <w:rFonts w:hint="eastAsia" w:ascii="仿宋" w:hAnsi="仿宋" w:eastAsia="方正小标宋简体"/>
          <w:sz w:val="32"/>
          <w:szCs w:val="32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32"/>
        </w:rPr>
        <w:t>沁县中学</w:t>
      </w:r>
      <w:r>
        <w:rPr>
          <w:rFonts w:hint="eastAsia" w:ascii="方正小标宋简体" w:hAnsi="仿宋" w:eastAsia="方正小标宋简体"/>
          <w:sz w:val="44"/>
          <w:szCs w:val="32"/>
          <w:lang w:eastAsia="zh-CN"/>
        </w:rPr>
        <w:t>信息公开目录</w:t>
      </w:r>
    </w:p>
    <w:p>
      <w:pPr>
        <w:pStyle w:val="10"/>
        <w:spacing w:after="0" w:line="560" w:lineRule="exact"/>
        <w:ind w:firstLine="640"/>
        <w:rPr>
          <w:rFonts w:hint="eastAsia" w:ascii="仿宋" w:hAnsi="仿宋" w:eastAsia="仿宋"/>
          <w:sz w:val="32"/>
          <w:szCs w:val="32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、基本信息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学校全称：沁县中学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详细地址：沁县育才街89号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邮编：046400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办公电话：0355-7020524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上级主管部门：沁县教育局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单位性质：全额事业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、学校领导班子信息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杨亮平，汉族，1975年4月出生，沁县人，中共党员，本科学历，1993年12月参加工作，历任沁县招考中心主任、沁县第五中学校长、教育局副局长，沁县政府办主任、沁县中学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党委</w:t>
      </w:r>
      <w:r>
        <w:rPr>
          <w:rFonts w:hint="eastAsia" w:ascii="仿宋_GB2312" w:hAnsi="仿宋_GB2312" w:eastAsia="仿宋_GB2312" w:cs="仿宋_GB2312"/>
          <w:sz w:val="28"/>
          <w:szCs w:val="28"/>
        </w:rPr>
        <w:t>书记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校长。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王峰松，汉族，1970年7月出生，沁县人，中共党员，本科学历，1991年9月参加工作，历任团委书记、党办主任，现任沁县中学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党委副书记、</w:t>
      </w:r>
      <w:r>
        <w:rPr>
          <w:rFonts w:hint="eastAsia" w:ascii="仿宋_GB2312" w:hAnsi="仿宋_GB2312" w:eastAsia="仿宋_GB2312" w:cs="仿宋_GB2312"/>
          <w:sz w:val="28"/>
          <w:szCs w:val="28"/>
        </w:rPr>
        <w:t>副校长，分管党建、行政、工会、妇联工作。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张春雨，汉族，1971年5月出生，应县人，中共党员，本科学历，1995年9月参加工作，历任政教处副主任、办公室主任，现任沁县中学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党委委员、</w:t>
      </w:r>
      <w:r>
        <w:rPr>
          <w:rFonts w:hint="eastAsia" w:ascii="仿宋_GB2312" w:hAnsi="仿宋_GB2312" w:eastAsia="仿宋_GB2312" w:cs="仿宋_GB2312"/>
          <w:sz w:val="28"/>
          <w:szCs w:val="28"/>
        </w:rPr>
        <w:t>副校长，分管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人事、膳食和教辅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张明杰，汉族，1971年8月出生，沁县人，中共党员，本科学历，1996年7月参加工作，历任教务处主任，现任沁县中学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党委委员、</w:t>
      </w:r>
      <w:r>
        <w:rPr>
          <w:rFonts w:hint="eastAsia" w:ascii="仿宋_GB2312" w:hAnsi="仿宋_GB2312" w:eastAsia="仿宋_GB2312" w:cs="仿宋_GB2312"/>
          <w:sz w:val="28"/>
          <w:szCs w:val="28"/>
        </w:rPr>
        <w:t>副校长，分管教学工作。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程建春，汉族，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汉族，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1969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月生，沁县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中共党员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1992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月参加工作，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历任教导处副主任、教研室副主任、教研室主任，现任党委委员、党办主任，分管纪检工作。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霍建斌，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汉族，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1974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月生，沁县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中共党员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1996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9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月参加工作，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历任初中部负责人、教导处主任、教导处副主任，现任党委委员、校长助理，分管政教工作。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王鲲，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汉族，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1980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月生，沁县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中共党员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2004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9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月参加工作，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历任年级部副主任、总务处主任、团委书记、校办主任，现任党委委员、校长助理，分管后勤工作。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、学校内设机构设置信息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校党办，位于主教学楼前西办公房，负责学校的党委工作，深入宣传并坚持贯彻执行党的路线、方针、政策，做好全校师生的思想政治工作。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校办公室，位于主教学楼前东办公房，上传下达，管理好人事、劳资、组织、老干、考勤、计生等工作，做好档案、印鉴管理。负责来访、来宾接待以及对外联系。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教务处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，位于主教学楼一层，重点负责教育教学中六大常规工作（备、讲、辅、改、练、考），具体负责教学管理、教学服务、学籍管理等工作。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教研室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，位于主教学楼一层，负责学校的教学科研工作，认真组织实施青年教师培训，搞好学校的奥赛辅导和竞赛有关工作。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政教处，位于主教学楼一层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具体负责学校的政教工作和学生工作，协助校领导做好对班主任的工作考核，加强学校、家庭和社会的联系。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教辅科，位于综合楼二层，负责领导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馆一厅（图书馆、实验馆）的常规工作，协助管理教学服务工作。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装备中心，位于综合楼三层，负责电教、监控、广播等设施设备的维护。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总务处，位于主教学楼前西办公房，负责学校的总务、财务、基建等工作。搞好校园整体规划及近远期规划和校园改造维修工作。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校工会，位于主教学楼前西办公房，依法维护教职工的民主权利,开展教职工大病医疗互助活动。健全工会财务制度。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校团委，位于主教学楼一层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引导团员青年向先进学习，当好党的助手，定期收缴团费，做好团组织发展工作。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校妇联，位于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东</w:t>
      </w:r>
      <w:r>
        <w:rPr>
          <w:rFonts w:hint="eastAsia" w:ascii="仿宋_GB2312" w:hAnsi="仿宋_GB2312" w:eastAsia="仿宋_GB2312" w:cs="仿宋_GB2312"/>
          <w:sz w:val="28"/>
          <w:szCs w:val="28"/>
        </w:rPr>
        <w:t>教学楼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层，落实妇委会的各项职能，维护女教工的合法权益，及时反映女教工的意见和要求。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物业中心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，位于学生公寓楼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落实学校宿管制度，管理服务学生，保障学生安全。做好学校物业管理服务工作。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、学校教师基本情况信息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编制数326人,现有教职工330人，临时工12人，在编318人,在编教师307人，其中高中220人，初中87人。专技岗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正高级教师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人，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高级教师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人，中级教师 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人，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初级教师58，工勤岗11人。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硕士研究生学历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人，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本科学历244人，专科学历20人。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省市学科带头人、骨干教师、教学能手80余人。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、学校介绍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沁县中学成立于1944年5月24日，始称“沁县耕读简易师范学校”。学校曾四迁校址、五易校名，1949年10月新中国成立，学校在原铜川中学旧址上新建校园，成为晋东南地区第一所完全中学，正式定名为“山西省沁县中学”。1960年和1979年两次被省教育厅授予“山西省首批重点中学”，2009年被省教育厅授予“山西省示范高中”。2016年11月，学校上划市管，成为长治市市教育局直属的一所完全中学。2021年7月，沁县中学实行属地管理，划归沁县人民政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目前，学校占地面积64699㎡，建设用地面积33400㎡。有博学楼、致远楼两栋高中教学楼和一栋初中教学楼，有一栋配有标准理化生实验和信息中心的求真楼，图书馆达到山西省一级标准,藏书15万册。百味园餐厅可同时容纳1200人就餐。有400米塑胶跑道的操场，运动场地面积26322㎡。学校现有高中42个、初中19个共61个教学班，在校学生3165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0多年来,学校恪守厚德博学致远求真的沁中校训，发扬艰苦奋斗、勤勉治学的沁中精神，与时俱进，开拓创新，为高等院校输送各级各类人才万余人，为党和国家培养了数以万计的优秀人才和合格劳动者。1988年被农业部、中国科协、共青团中央联合授予“‘播千乡星火 育百万能手’中学实践教育活动先进集体”，2005年被省文明委评为“山西省文明单位标兵”，2012年被全国教育学会授予“全国名优学校”， 1998年--2017年连续被省文明委授予“山西省文明单位”，2014年被市教育局授予“教育质量先进学校”，2018年被授予“长治市文明校园”，2019年被省文明委授予“山西省文明校园”，2021年被共青团中央授予“全国五四红旗团委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2022年被市委市政府评为“先进集体”，2023年获得市委市政府颁发的“教学质量进步奖”。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、交通情况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沁县中学位于沁县城内育才街89号，校门前为育才街，交通便利，易于通行。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、安全保卫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学校成立有安全保卫科，24小时不间断轮流值班制度，维持学校正常教学秩序和保障全校师生的人身安全。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负责落实安全保卫制度和安全技术防范措施，做好防盗、火灾、破坏和其他治安灾害事故的工作等。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、卫生保健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受当下疫情影响，全方位落实校园环境日常消毒制度。由总务处制定学校消毒操作规范，并会同有关部门在对学校教室、宿舍、图书馆、食堂、厕所等重点公共区域进行日常清洁消毒。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严格按照学校消毒操作规范，对教室、宿舍、食堂、操场、图书馆、卫生间等公共区域，加强日常通风换气，落实消毒措施，不留死角。每天对食堂的地面、货架、门帘、桌椅以及营业区域角落等进行消毒，对售饭区采取84消毒液等消毒，消除潜在隐患。政教处、公寓科负责建立健全班级、宿舍卫生检查制度，督促学生养成良好卫生习惯，落实好学校的卫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保健工作。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YTU0MWEyMDk0ZDRmMmNlZTU1NTllMmZkZWQ2MDEifQ=="/>
  </w:docVars>
  <w:rsids>
    <w:rsidRoot w:val="00D31D50"/>
    <w:rsid w:val="001E3BEC"/>
    <w:rsid w:val="002F6EED"/>
    <w:rsid w:val="00323B43"/>
    <w:rsid w:val="003D37D8"/>
    <w:rsid w:val="00426133"/>
    <w:rsid w:val="004358AB"/>
    <w:rsid w:val="00501722"/>
    <w:rsid w:val="00641276"/>
    <w:rsid w:val="00680F46"/>
    <w:rsid w:val="008B7726"/>
    <w:rsid w:val="00AA54B9"/>
    <w:rsid w:val="00D31D50"/>
    <w:rsid w:val="00DD2CD8"/>
    <w:rsid w:val="00DD30E1"/>
    <w:rsid w:val="00F47E67"/>
    <w:rsid w:val="00FF6D97"/>
    <w:rsid w:val="0C536DA1"/>
    <w:rsid w:val="0DDF2AFB"/>
    <w:rsid w:val="115F72AC"/>
    <w:rsid w:val="119D6F55"/>
    <w:rsid w:val="139B0DEE"/>
    <w:rsid w:val="13DD188A"/>
    <w:rsid w:val="1B5D1244"/>
    <w:rsid w:val="1F705930"/>
    <w:rsid w:val="221E7C3E"/>
    <w:rsid w:val="2668592C"/>
    <w:rsid w:val="2B5446D0"/>
    <w:rsid w:val="2DB9081B"/>
    <w:rsid w:val="3F8A58DF"/>
    <w:rsid w:val="41A55FC5"/>
    <w:rsid w:val="41E82BA2"/>
    <w:rsid w:val="44726965"/>
    <w:rsid w:val="455D19CC"/>
    <w:rsid w:val="46667652"/>
    <w:rsid w:val="50D108F4"/>
    <w:rsid w:val="53DE7B36"/>
    <w:rsid w:val="59A50D02"/>
    <w:rsid w:val="5EAE1426"/>
    <w:rsid w:val="675D4D6A"/>
    <w:rsid w:val="6A8D43AF"/>
    <w:rsid w:val="6C6E37FE"/>
    <w:rsid w:val="70994DEB"/>
    <w:rsid w:val="76396CEE"/>
    <w:rsid w:val="76BD26F7"/>
    <w:rsid w:val="7AC62F45"/>
    <w:rsid w:val="7B9D5D4E"/>
    <w:rsid w:val="7C19033B"/>
    <w:rsid w:val="7F20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3"/>
    <w:autoRedefine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2">
    <w:name w:val="页脚 Char"/>
    <w:basedOn w:val="7"/>
    <w:link w:val="2"/>
    <w:autoRedefine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370</Words>
  <Characters>2113</Characters>
  <Lines>17</Lines>
  <Paragraphs>4</Paragraphs>
  <TotalTime>3</TotalTime>
  <ScaleCrop>false</ScaleCrop>
  <LinksUpToDate>false</LinksUpToDate>
  <CharactersWithSpaces>2479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QZBGS</dc:creator>
  <cp:lastModifiedBy>Administrator</cp:lastModifiedBy>
  <cp:lastPrinted>2022-05-12T03:04:00Z</cp:lastPrinted>
  <dcterms:modified xsi:type="dcterms:W3CDTF">2024-01-22T10:20:16Z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33E04F5A063648B8A857D67288B06730_13</vt:lpwstr>
  </property>
</Properties>
</file>